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Recentment, s'han creat dos SKU nous dels altaveus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(EM90 i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D'entre les nombroses millores noves incorporades a aquests SKU, el punt d'ancoratge i la caixa acústica s'han canviat de PC/ABS a un nou PC-PBT de plàstic i alumini fos, que és molt més resistent a l'exposició als olis de cuina.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Els cables de seguretat ja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no són necessaris per als 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nous SKU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 , excepte si ho requereixen les normatives o regulacions locals.</w:t>
      </w:r>
      <w:r>
        <w:rPr>
          <w:sz w:val="22"/>
          <w:szCs w:val="22"/>
          <w:rStyle w:val="normaltextrun"/>
          <w:rFonts w:ascii="Calibri" w:hAnsi="Calibri"/>
        </w:rPr>
        <w:t xml:space="preserve"> Tot i així, es recomana el seu ús com a mecanisme de seguretat secundari en totes les instal·lacions.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Els cables de seguretat encara són necessaris per als SKU anteriors dels altaveus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i per als SKU dels altaveus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instal·lats en entorns de cuina comercial.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40B6357D-F99A-4194-BB21-7E54FE493917}"/>
</file>

<file path=customXml/itemProps2.xml><?xml version="1.0" encoding="utf-8"?>
<ds:datastoreItem xmlns:ds="http://schemas.openxmlformats.org/officeDocument/2006/customXml" ds:itemID="{85024816-8BF4-405E-AFC4-B8B9113CF61B}"/>
</file>

<file path=customXml/itemProps3.xml><?xml version="1.0" encoding="utf-8"?>
<ds:datastoreItem xmlns:ds="http://schemas.openxmlformats.org/officeDocument/2006/customXml" ds:itemID="{3618E9E0-02B0-41FC-AB83-443E4F6E8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