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199D164F" w:rsidR="00041346" w:rsidRPr="009169D3" w:rsidRDefault="2194A399" w:rsidP="2194A399">
      <w:pPr>
        <w:spacing w:after="60"/>
        <w:jc w:val="right"/>
        <w:rPr>
          <w:rFonts w:ascii="Gotham Bold" w:hAnsi="Gotham Bold"/>
          <w:color w:val="FF0000"/>
          <w:sz w:val="20"/>
          <w:szCs w:val="20"/>
        </w:rPr>
      </w:pPr>
      <w:r>
        <w:rPr>
          <w:rFonts w:ascii="Gotham Bold" w:hAnsi="Gotham Bold"/>
          <w:color w:val="FF0000"/>
          <w:sz w:val="20"/>
          <w:szCs w:val="20"/>
        </w:rPr>
        <w:t>Name des Händlers</w:t>
      </w:r>
    </w:p>
    <w:p w14:paraId="5E03F260" w14:textId="50D06A36"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Straße 123</w:t>
      </w:r>
    </w:p>
    <w:p w14:paraId="58762A29" w14:textId="3792A693"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1234 Stadt</w:t>
      </w:r>
    </w:p>
    <w:p w14:paraId="483C4634" w14:textId="63A97CE7" w:rsidR="00041346" w:rsidRPr="009169D3" w:rsidRDefault="00041346" w:rsidP="0017090E">
      <w:pPr>
        <w:spacing w:after="60"/>
        <w:jc w:val="right"/>
        <w:rPr>
          <w:rFonts w:ascii="Gotham Book" w:hAnsi="Gotham Book"/>
          <w:color w:val="FF0000"/>
          <w:sz w:val="20"/>
          <w:szCs w:val="20"/>
        </w:rPr>
      </w:pPr>
      <w:r>
        <w:rPr>
          <w:rFonts w:ascii="Gotham Book" w:hAnsi="Gotham Book"/>
          <w:color w:val="FF0000"/>
          <w:sz w:val="20"/>
          <w:szCs w:val="20"/>
        </w:rPr>
        <w:t>Land</w:t>
      </w:r>
    </w:p>
    <w:p w14:paraId="42C25C95" w14:textId="77777777" w:rsidR="00275EFC" w:rsidRPr="009169D3" w:rsidRDefault="00275EFC" w:rsidP="0017090E">
      <w:pPr>
        <w:spacing w:after="60"/>
        <w:rPr>
          <w:rFonts w:ascii="Gotham Book" w:hAnsi="Gotham Book" w:cs="Arial"/>
          <w:sz w:val="20"/>
          <w:szCs w:val="20"/>
        </w:rPr>
      </w:pPr>
    </w:p>
    <w:p w14:paraId="4A31C0B5" w14:textId="2DB02D20" w:rsidR="00275EFC" w:rsidRPr="009169D3" w:rsidRDefault="00275EFC" w:rsidP="0017090E">
      <w:pPr>
        <w:spacing w:after="60"/>
        <w:rPr>
          <w:rFonts w:ascii="Gotham Book" w:hAnsi="Gotham Book" w:cs="Arial"/>
          <w:sz w:val="20"/>
          <w:szCs w:val="20"/>
        </w:rPr>
      </w:pPr>
    </w:p>
    <w:p w14:paraId="5ABFF6F8" w14:textId="77777777" w:rsidR="0017090E" w:rsidRPr="009169D3" w:rsidRDefault="0017090E" w:rsidP="0017090E">
      <w:pPr>
        <w:spacing w:after="60"/>
        <w:rPr>
          <w:rFonts w:ascii="Gotham Book" w:hAnsi="Gotham Book" w:cs="Arial"/>
          <w:sz w:val="20"/>
          <w:szCs w:val="20"/>
        </w:rPr>
      </w:pPr>
    </w:p>
    <w:p w14:paraId="71BAB638" w14:textId="6DD86251" w:rsidR="00275EFC" w:rsidRPr="009169D3" w:rsidRDefault="00041346" w:rsidP="0017090E">
      <w:pPr>
        <w:spacing w:after="60"/>
        <w:rPr>
          <w:rFonts w:ascii="Gotham Bold" w:hAnsi="Gotham Bold"/>
          <w:color w:val="FF0000"/>
          <w:sz w:val="20"/>
          <w:szCs w:val="20"/>
        </w:rPr>
      </w:pPr>
      <w:r>
        <w:rPr>
          <w:rFonts w:ascii="Gotham Bold" w:hAnsi="Gotham Bold"/>
          <w:color w:val="FF0000"/>
          <w:sz w:val="20"/>
          <w:szCs w:val="20"/>
        </w:rPr>
        <w:t>Name des Kunden</w:t>
      </w:r>
    </w:p>
    <w:p w14:paraId="22ED73B6" w14:textId="29FA9FF1"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Straße 123</w:t>
      </w:r>
    </w:p>
    <w:p w14:paraId="0A7CE037" w14:textId="492BA00E"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1234 Stadt</w:t>
      </w:r>
    </w:p>
    <w:p w14:paraId="73B26250" w14:textId="2EC88CD5" w:rsidR="00275EFC" w:rsidRPr="009169D3" w:rsidRDefault="00275EFC" w:rsidP="0017090E">
      <w:pPr>
        <w:spacing w:after="60"/>
        <w:rPr>
          <w:rFonts w:ascii="Gotham Book" w:hAnsi="Gotham Book"/>
          <w:color w:val="FF0000"/>
          <w:sz w:val="20"/>
          <w:szCs w:val="20"/>
        </w:rPr>
      </w:pPr>
      <w:r>
        <w:rPr>
          <w:rFonts w:ascii="Gotham Book" w:hAnsi="Gotham Book"/>
          <w:color w:val="FF0000"/>
          <w:sz w:val="20"/>
          <w:szCs w:val="20"/>
        </w:rPr>
        <w:t>Land</w:t>
      </w:r>
    </w:p>
    <w:p w14:paraId="1D728A14" w14:textId="77777777" w:rsidR="00275EFC" w:rsidRPr="009169D3" w:rsidRDefault="00275EFC" w:rsidP="0017090E">
      <w:pPr>
        <w:spacing w:after="60"/>
        <w:rPr>
          <w:rFonts w:ascii="Gotham Book" w:hAnsi="Gotham Book" w:cs="Arial"/>
          <w:sz w:val="20"/>
          <w:szCs w:val="20"/>
        </w:rPr>
      </w:pPr>
    </w:p>
    <w:p w14:paraId="241D722D" w14:textId="0351B2CE" w:rsidR="00A37A02" w:rsidRPr="009169D3" w:rsidRDefault="00A37A02" w:rsidP="0017090E">
      <w:pPr>
        <w:spacing w:after="60"/>
        <w:rPr>
          <w:rFonts w:ascii="Gotham Book" w:hAnsi="Gotham Book" w:cs="Arial"/>
          <w:color w:val="FF0000"/>
          <w:sz w:val="20"/>
          <w:szCs w:val="20"/>
        </w:rPr>
      </w:pPr>
      <w:r w:rsidRPr="009169D3">
        <w:rPr>
          <w:rFonts w:ascii="Gotham Book" w:hAnsi="Gotham Book" w:cs="Arial"/>
          <w:color w:val="FF0000"/>
          <w:sz w:val="20"/>
          <w:szCs w:val="20"/>
        </w:rPr>
        <w:fldChar w:fldCharType="begin"/>
      </w:r>
      <w:r w:rsidRPr="009169D3">
        <w:rPr>
          <w:rFonts w:ascii="Gotham Book" w:hAnsi="Gotham Book" w:cs="Arial"/>
          <w:color w:val="FF0000"/>
          <w:sz w:val="20"/>
          <w:szCs w:val="20"/>
        </w:rPr>
        <w:instrText xml:space="preserve"> DATE \@ "MMMM d, yyyy" </w:instrText>
      </w:r>
      <w:r w:rsidRPr="009169D3">
        <w:rPr>
          <w:rFonts w:ascii="Gotham Book" w:hAnsi="Gotham Book" w:cs="Arial"/>
          <w:color w:val="FF0000"/>
          <w:sz w:val="20"/>
          <w:szCs w:val="20"/>
        </w:rPr>
        <w:fldChar w:fldCharType="separate"/>
      </w:r>
      <w:r w:rsidR="007C7293">
        <w:rPr>
          <w:rFonts w:ascii="Gotham Book" w:hAnsi="Gotham Book" w:cs="Arial"/>
          <w:noProof/>
          <w:color w:val="FF0000"/>
          <w:sz w:val="20"/>
          <w:szCs w:val="20"/>
        </w:rPr>
        <w:t>April 28, 2019</w:t>
      </w:r>
      <w:r w:rsidRPr="009169D3">
        <w:rPr>
          <w:rFonts w:ascii="Gotham Book" w:hAnsi="Gotham Book" w:cs="Arial"/>
          <w:color w:val="FF0000"/>
          <w:sz w:val="20"/>
          <w:szCs w:val="20"/>
        </w:rPr>
        <w:fldChar w:fldCharType="end"/>
      </w:r>
    </w:p>
    <w:p w14:paraId="51802349" w14:textId="4C435EDE" w:rsidR="005D1634" w:rsidRPr="009169D3" w:rsidRDefault="005D1634" w:rsidP="0017090E">
      <w:pPr>
        <w:spacing w:after="60"/>
        <w:rPr>
          <w:rFonts w:ascii="Gotham Book" w:hAnsi="Gotham Book" w:cs="Arial"/>
          <w:sz w:val="20"/>
          <w:szCs w:val="20"/>
        </w:rPr>
      </w:pPr>
    </w:p>
    <w:p w14:paraId="4F9B5040" w14:textId="14628CC8" w:rsidR="0017090E" w:rsidRPr="009169D3" w:rsidRDefault="0017090E" w:rsidP="0017090E">
      <w:pPr>
        <w:spacing w:after="60"/>
        <w:rPr>
          <w:rFonts w:ascii="Gotham Book" w:hAnsi="Gotham Book" w:cs="Arial"/>
          <w:sz w:val="20"/>
          <w:szCs w:val="20"/>
        </w:rPr>
      </w:pPr>
    </w:p>
    <w:p w14:paraId="23BF8CDB" w14:textId="77777777" w:rsidR="0017090E" w:rsidRPr="009169D3" w:rsidRDefault="0017090E" w:rsidP="0017090E">
      <w:pPr>
        <w:spacing w:after="60"/>
        <w:rPr>
          <w:rFonts w:ascii="Gotham Book" w:hAnsi="Gotham Book" w:cs="Arial"/>
          <w:sz w:val="20"/>
          <w:szCs w:val="20"/>
        </w:rPr>
      </w:pPr>
    </w:p>
    <w:p w14:paraId="1071B86C" w14:textId="2D73ECC4" w:rsidR="000B6C5B" w:rsidRPr="009169D3" w:rsidRDefault="000B6C5B"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Hinweise zu Lautsprecherrückruf und zur Montage des Sicherungsseils</w:t>
      </w:r>
    </w:p>
    <w:p w14:paraId="76729621" w14:textId="24099234" w:rsidR="00275EFC" w:rsidRPr="009169D3" w:rsidRDefault="00A75C51" w:rsidP="0017090E">
      <w:pPr>
        <w:spacing w:after="60"/>
        <w:jc w:val="center"/>
        <w:rPr>
          <w:rFonts w:ascii="Gotham Bold" w:hAnsi="Gotham Bold" w:cs="Arial"/>
          <w:color w:val="000000" w:themeColor="text1"/>
          <w:sz w:val="32"/>
          <w:szCs w:val="32"/>
        </w:rPr>
      </w:pPr>
      <w:r>
        <w:rPr>
          <w:rFonts w:ascii="Gotham Bold" w:hAnsi="Gotham Bold"/>
          <w:color w:val="000000" w:themeColor="text1"/>
          <w:sz w:val="32"/>
          <w:szCs w:val="32"/>
        </w:rPr>
        <w:t>– Maßnahmen erforderlich</w:t>
      </w:r>
      <w:r>
        <w:rPr>
          <w:rFonts w:ascii="Gotham Bold" w:hAnsi="Gotham Bold"/>
          <w:bCs/>
          <w:color w:val="000000" w:themeColor="text1"/>
          <w:sz w:val="32"/>
          <w:szCs w:val="20"/>
        </w:rPr>
        <w:t xml:space="preserve"> –</w:t>
      </w:r>
    </w:p>
    <w:p w14:paraId="0993CC37" w14:textId="77777777" w:rsidR="0017090E" w:rsidRPr="009169D3" w:rsidRDefault="0017090E" w:rsidP="0017090E">
      <w:pPr>
        <w:spacing w:after="60"/>
        <w:rPr>
          <w:rFonts w:ascii="Gotham Book" w:hAnsi="Gotham Book" w:cs="Arial"/>
          <w:color w:val="000000" w:themeColor="text1"/>
          <w:sz w:val="20"/>
          <w:szCs w:val="20"/>
        </w:rPr>
      </w:pPr>
    </w:p>
    <w:p w14:paraId="24F6688D" w14:textId="6BC54277" w:rsidR="00275EFC" w:rsidRPr="009169D3" w:rsidRDefault="00622E90"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t xml:space="preserve">Sehr geehrter </w:t>
      </w:r>
      <w:r>
        <w:rPr>
          <w:rFonts w:ascii="Gotham Book" w:hAnsi="Gotham Book"/>
          <w:color w:val="FF0000"/>
          <w:sz w:val="20"/>
          <w:szCs w:val="20"/>
        </w:rPr>
        <w:t>Kunde</w:t>
      </w:r>
      <w:r>
        <w:rPr>
          <w:rFonts w:ascii="Gotham Book" w:hAnsi="Gotham Book"/>
          <w:sz w:val="20"/>
          <w:szCs w:val="20"/>
        </w:rPr>
        <w:t>,</w:t>
      </w:r>
    </w:p>
    <w:p w14:paraId="20023CCB" w14:textId="10E30E24" w:rsidR="007F785A" w:rsidRPr="009169D3" w:rsidRDefault="007F785A" w:rsidP="0017090E">
      <w:pPr>
        <w:spacing w:after="60"/>
        <w:rPr>
          <w:rFonts w:ascii="Gotham Book" w:hAnsi="Gotham Book" w:cs="Arial"/>
          <w:color w:val="000000" w:themeColor="text1"/>
          <w:sz w:val="20"/>
          <w:szCs w:val="20"/>
        </w:rPr>
      </w:pPr>
    </w:p>
    <w:p w14:paraId="785C12AC" w14:textId="5FF09FDC" w:rsidR="007F785A" w:rsidRPr="009169D3" w:rsidRDefault="007F785A" w:rsidP="0017090E">
      <w:pPr>
        <w:spacing w:after="60"/>
        <w:rPr>
          <w:rFonts w:ascii="Gotham Book" w:hAnsi="Gotham Book" w:cs="Arial"/>
          <w:sz w:val="20"/>
          <w:szCs w:val="20"/>
        </w:rPr>
      </w:pPr>
      <w:r>
        <w:rPr>
          <w:rFonts w:ascii="Gotham Book" w:hAnsi="Gotham Book"/>
          <w:sz w:val="20"/>
          <w:szCs w:val="20"/>
        </w:rPr>
        <w:t>wir möchten Sie hiermit über Sicherheitsprobleme mit bestimmten Bose Lautsprechern informieren. Laut unseren Daten haben Sie betroffene Bose Lautsprecher gekauft, weshalb Handlungsbedarf Ihrerseits besteht.</w:t>
      </w:r>
    </w:p>
    <w:p w14:paraId="513B4410" w14:textId="77777777" w:rsidR="00B47A59" w:rsidRPr="009169D3" w:rsidRDefault="00B47A59" w:rsidP="0017090E">
      <w:pPr>
        <w:spacing w:after="60"/>
        <w:rPr>
          <w:rFonts w:ascii="Gotham Book" w:hAnsi="Gotham Book"/>
          <w:color w:val="000000" w:themeColor="text1"/>
          <w:sz w:val="20"/>
          <w:szCs w:val="20"/>
        </w:rPr>
      </w:pPr>
    </w:p>
    <w:p w14:paraId="5DE42746" w14:textId="0D30782E"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Bose ruft alle FreeSpace DS 40F Decken-/Einbaulautsprecher zurück, die vor dem 13. August 2018 hergestellt wurden.</w:t>
      </w:r>
      <w:r>
        <w:rPr>
          <w:rFonts w:ascii="Gotham Book" w:hAnsi="Gotham Book"/>
          <w:sz w:val="20"/>
          <w:szCs w:val="20"/>
        </w:rPr>
        <w:t xml:space="preserve"> Die Montagevorrichtungen an diesen Lautsprechern können bei Installation oder Nutzung brechen, was zum Herunterfallen der Lautsprecher sowie zu Verletzungen führen kann. Bisher sind uns 29 Fälle von heruntergefallenen Lautsprechern sowie ein Fall bekannt, bei dem eine Person verletzt wurde.</w:t>
      </w:r>
    </w:p>
    <w:p w14:paraId="4CA92202" w14:textId="77777777" w:rsidR="000B6C5B" w:rsidRPr="009169D3" w:rsidRDefault="000B6C5B" w:rsidP="0017090E">
      <w:pPr>
        <w:spacing w:after="60"/>
        <w:rPr>
          <w:rFonts w:ascii="Gotham Book" w:eastAsia="Arial" w:hAnsi="Gotham Book" w:cs="Arial"/>
          <w:sz w:val="20"/>
          <w:szCs w:val="20"/>
        </w:rPr>
      </w:pPr>
    </w:p>
    <w:p w14:paraId="14C38951" w14:textId="3E25BD94" w:rsidR="000B6C5B" w:rsidRPr="009169D3" w:rsidRDefault="000B6C5B" w:rsidP="0017090E">
      <w:pPr>
        <w:spacing w:after="60"/>
        <w:rPr>
          <w:rFonts w:ascii="Gotham Book" w:eastAsia="Arial" w:hAnsi="Gotham Book" w:cs="Arial"/>
          <w:sz w:val="20"/>
          <w:szCs w:val="20"/>
        </w:rPr>
      </w:pPr>
      <w:r>
        <w:rPr>
          <w:rFonts w:ascii="Gotham Bold" w:hAnsi="Gotham Bold"/>
          <w:bCs/>
          <w:sz w:val="20"/>
          <w:szCs w:val="20"/>
        </w:rPr>
        <w:t>Darüber hinaus ist die Montage von Sicherungsseilen in Verbindung mit bestimmten Bose Lautsprechern, einschließlich des DS 40F, erforderlich, wenn diese in gewerblichen Räumlichkeiten mit Kochstellen installiert sind</w:t>
      </w:r>
      <w:r>
        <w:rPr>
          <w:rFonts w:ascii="Gotham Book" w:hAnsi="Gotham Book"/>
          <w:sz w:val="20"/>
          <w:szCs w:val="20"/>
        </w:rPr>
        <w:t xml:space="preserve">. </w:t>
      </w:r>
      <w:r>
        <w:rPr>
          <w:rFonts w:ascii="Gotham Bold" w:hAnsi="Gotham Bold"/>
          <w:bCs/>
          <w:sz w:val="20"/>
          <w:szCs w:val="20"/>
        </w:rPr>
        <w:t>Dies umfasst nun auch zuvor installierte Lautsprecher.</w:t>
      </w:r>
      <w:r>
        <w:rPr>
          <w:rFonts w:ascii="Gotham Book" w:hAnsi="Gotham Book"/>
          <w:sz w:val="20"/>
          <w:szCs w:val="20"/>
        </w:rPr>
        <w:t xml:space="preserve"> Sind diese Lautsprecher Speiseöl oder Speiseöldämpfen ausgesetzt, können die Montagekomponenten brechen, was zum Herunterfallen der Lautsprecher sowie zu Verletzungen führen kann. Bisher sind uns fünf Fälle von herunterfallenden Lautsprechern sowie ein Fall bekannt, bei dem eine Person verletzt wurde.</w:t>
      </w:r>
    </w:p>
    <w:p w14:paraId="5BE630DD" w14:textId="28ED8619" w:rsidR="007F785A" w:rsidRPr="009169D3" w:rsidRDefault="007F785A" w:rsidP="0017090E">
      <w:pPr>
        <w:spacing w:after="60"/>
        <w:rPr>
          <w:rFonts w:ascii="Gotham Book" w:hAnsi="Gotham Book" w:cs="Arial"/>
          <w:sz w:val="20"/>
          <w:szCs w:val="20"/>
        </w:rPr>
      </w:pPr>
    </w:p>
    <w:p w14:paraId="7E5BB46B" w14:textId="51ED2031" w:rsidR="007F785A" w:rsidRPr="009169D3" w:rsidRDefault="007F785A" w:rsidP="0017090E">
      <w:pPr>
        <w:spacing w:after="120"/>
        <w:rPr>
          <w:rFonts w:ascii="Gotham Bold" w:hAnsi="Gotham Bold" w:cs="Arial"/>
          <w:sz w:val="20"/>
          <w:szCs w:val="20"/>
        </w:rPr>
      </w:pPr>
      <w:r>
        <w:rPr>
          <w:rFonts w:ascii="Gotham Bold" w:hAnsi="Gotham Bold"/>
          <w:sz w:val="20"/>
          <w:szCs w:val="20"/>
        </w:rPr>
        <w:t>Erforderliche Maßnahme:</w:t>
      </w:r>
    </w:p>
    <w:p w14:paraId="6F89AB3E" w14:textId="6459B43A" w:rsidR="00041346" w:rsidRPr="009169D3" w:rsidRDefault="2194A399" w:rsidP="2194A399">
      <w:pPr>
        <w:spacing w:after="120"/>
        <w:ind w:left="360"/>
        <w:rPr>
          <w:rFonts w:ascii="Gotham Book" w:hAnsi="Gotham Book" w:cs="Arial"/>
          <w:sz w:val="20"/>
          <w:szCs w:val="20"/>
        </w:rPr>
      </w:pPr>
      <w:r>
        <w:rPr>
          <w:rFonts w:ascii="Gotham Book" w:hAnsi="Gotham Book"/>
          <w:sz w:val="20"/>
          <w:szCs w:val="20"/>
        </w:rPr>
        <w:t xml:space="preserve">Kontaktieren Sie Ihren Bose Händler unter den oben genannten Kontaktinformationen und </w:t>
      </w:r>
      <w:bookmarkStart w:id="0" w:name="_GoBack"/>
      <w:bookmarkEnd w:id="0"/>
      <w:r>
        <w:rPr>
          <w:rFonts w:ascii="Gotham Book" w:hAnsi="Gotham Book"/>
          <w:sz w:val="20"/>
          <w:szCs w:val="20"/>
        </w:rPr>
        <w:t xml:space="preserve">stellen Sie alle angeforderten Informationen bereit. </w:t>
      </w:r>
      <w:r>
        <w:rPr>
          <w:rFonts w:ascii="Gotham Book" w:hAnsi="Gotham Book"/>
          <w:color w:val="000000" w:themeColor="text1"/>
          <w:sz w:val="20"/>
          <w:szCs w:val="20"/>
        </w:rPr>
        <w:t xml:space="preserve">Ihr </w:t>
      </w:r>
      <w:r>
        <w:rPr>
          <w:rFonts w:ascii="Gotham Book" w:hAnsi="Gotham Book"/>
          <w:sz w:val="20"/>
          <w:szCs w:val="20"/>
        </w:rPr>
        <w:t>Bose</w:t>
      </w:r>
      <w:r>
        <w:rPr>
          <w:rFonts w:ascii="Gotham Book" w:hAnsi="Gotham Book"/>
          <w:color w:val="000000" w:themeColor="text1"/>
          <w:sz w:val="20"/>
          <w:szCs w:val="20"/>
        </w:rPr>
        <w:t xml:space="preserve"> Händler wird alle betroffenen </w:t>
      </w:r>
      <w:r>
        <w:rPr>
          <w:rFonts w:ascii="Gotham Book" w:hAnsi="Gotham Book"/>
          <w:color w:val="000000" w:themeColor="text1"/>
          <w:sz w:val="20"/>
          <w:szCs w:val="20"/>
        </w:rPr>
        <w:lastRenderedPageBreak/>
        <w:t>Lautsprecher kostenlos austauschen und kostenlos Sicherungsseile zur Verfügung stellen sowie eine entsprechende Entschädigung für entstandene Montagekosten erhalten.</w:t>
      </w:r>
    </w:p>
    <w:p w14:paraId="700C290B" w14:textId="25701687" w:rsidR="007F785A" w:rsidRPr="009169D3" w:rsidRDefault="007F785A" w:rsidP="0017090E">
      <w:pPr>
        <w:spacing w:after="60"/>
        <w:rPr>
          <w:rFonts w:ascii="Gotham Book" w:hAnsi="Gotham Book" w:cs="Arial"/>
          <w:color w:val="000000" w:themeColor="text1"/>
          <w:sz w:val="20"/>
          <w:szCs w:val="20"/>
        </w:rPr>
      </w:pPr>
    </w:p>
    <w:p w14:paraId="3080DA30" w14:textId="060E0C90" w:rsidR="007F785A" w:rsidRPr="009169D3" w:rsidRDefault="007F785A" w:rsidP="0017090E">
      <w:pPr>
        <w:spacing w:after="60"/>
        <w:rPr>
          <w:rFonts w:ascii="Gotham Book" w:hAnsi="Gotham Book" w:cs="Arial"/>
          <w:color w:val="000000" w:themeColor="text1"/>
          <w:sz w:val="20"/>
          <w:szCs w:val="20"/>
        </w:rPr>
      </w:pPr>
      <w:r>
        <w:rPr>
          <w:rFonts w:ascii="Gotham Book" w:hAnsi="Gotham Book"/>
          <w:color w:val="000000" w:themeColor="text1"/>
          <w:sz w:val="20"/>
          <w:szCs w:val="20"/>
        </w:rPr>
        <w:t>Im Namen der Bose Corporation bitten wir für die entstandenen Unannehmlichkeiten aufrichtig um Entschuldigung. Wir fühlen uns verpflichtet, diesen Fehler zu beheben und Sie zu unterstützen, damit Sie erfolgreich sind. Wenn Sie Fragen oder Bedenken haben, auf die an dieser Stelle nicht eingegangen wurde, wenden Sie sich bitte an Ihren Bose Händler. Ihre Zufriedenheit hat für uns oberste Priorität und wir möchten Sie bei der erfolgreichen Abwicklung dieser Vorgänge schnellstmöglich und nach Kräften unterstützen.</w:t>
      </w:r>
    </w:p>
    <w:p w14:paraId="3648309C" w14:textId="77777777" w:rsidR="007F785A" w:rsidRPr="009169D3" w:rsidRDefault="007F785A" w:rsidP="0017090E">
      <w:pPr>
        <w:spacing w:after="60"/>
        <w:jc w:val="both"/>
        <w:rPr>
          <w:rFonts w:ascii="Gotham Book" w:hAnsi="Gotham Book" w:cs="Arial"/>
          <w:color w:val="000000" w:themeColor="text1"/>
          <w:sz w:val="20"/>
          <w:szCs w:val="20"/>
        </w:rPr>
      </w:pPr>
    </w:p>
    <w:p w14:paraId="1AB0903B" w14:textId="5FFC71EF" w:rsidR="00497A39" w:rsidRPr="009169D3" w:rsidRDefault="00497A39" w:rsidP="0017090E">
      <w:pPr>
        <w:spacing w:after="60"/>
        <w:jc w:val="both"/>
        <w:rPr>
          <w:rFonts w:ascii="Gotham Book" w:hAnsi="Gotham Book" w:cs="Arial"/>
          <w:color w:val="000000" w:themeColor="text1"/>
          <w:sz w:val="20"/>
          <w:szCs w:val="20"/>
        </w:rPr>
      </w:pPr>
      <w:r>
        <w:rPr>
          <w:rFonts w:ascii="Gotham Book" w:hAnsi="Gotham Book"/>
          <w:color w:val="000000" w:themeColor="text1"/>
          <w:sz w:val="20"/>
          <w:szCs w:val="20"/>
        </w:rPr>
        <w:t>Mit freundlichen Grüßen</w:t>
      </w:r>
    </w:p>
    <w:p w14:paraId="6DA22213" w14:textId="77777777" w:rsidR="00921737" w:rsidRPr="009169D3" w:rsidRDefault="00921737" w:rsidP="0017090E">
      <w:pPr>
        <w:spacing w:after="60"/>
        <w:jc w:val="both"/>
        <w:rPr>
          <w:rFonts w:ascii="Gotham Book" w:hAnsi="Gotham Book" w:cs="Arial"/>
          <w:color w:val="000000" w:themeColor="text1"/>
          <w:sz w:val="20"/>
          <w:szCs w:val="20"/>
        </w:rPr>
      </w:pPr>
    </w:p>
    <w:p w14:paraId="7000EE6A" w14:textId="4599EDEA" w:rsidR="00AB63D6" w:rsidRPr="009169D3" w:rsidRDefault="003F379D" w:rsidP="0017090E">
      <w:pPr>
        <w:spacing w:after="60"/>
        <w:rPr>
          <w:rFonts w:ascii="Gotham Bold" w:hAnsi="Gotham Bold" w:cs="Arial"/>
          <w:bCs/>
          <w:color w:val="FF0000"/>
          <w:sz w:val="20"/>
          <w:szCs w:val="20"/>
        </w:rPr>
      </w:pPr>
      <w:r>
        <w:rPr>
          <w:rFonts w:ascii="Gotham Bold" w:hAnsi="Gotham Bold"/>
          <w:bCs/>
          <w:color w:val="FF0000"/>
          <w:sz w:val="20"/>
          <w:szCs w:val="20"/>
        </w:rPr>
        <w:t>Name des Händlers</w:t>
      </w:r>
    </w:p>
    <w:p w14:paraId="6EC74860" w14:textId="77777777" w:rsidR="00AB63D6" w:rsidRPr="009169D3" w:rsidRDefault="00AB63D6" w:rsidP="0017090E">
      <w:pPr>
        <w:spacing w:after="60"/>
        <w:rPr>
          <w:rFonts w:ascii="Gotham Book" w:hAnsi="Gotham Book" w:cs="Arial"/>
          <w:bCs/>
          <w:sz w:val="20"/>
          <w:szCs w:val="20"/>
        </w:rPr>
      </w:pPr>
    </w:p>
    <w:p w14:paraId="05B24766" w14:textId="77777777" w:rsidR="00663FA4" w:rsidRPr="009169D3" w:rsidRDefault="00663FA4" w:rsidP="0017090E">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9169D3" w:rsidRDefault="00786161" w:rsidP="0017090E">
      <w:pPr>
        <w:spacing w:after="60"/>
        <w:rPr>
          <w:rFonts w:ascii="Gotham Book" w:hAnsi="Gotham Book" w:cs="Arial"/>
          <w:color w:val="000000" w:themeColor="text1"/>
          <w:sz w:val="20"/>
          <w:szCs w:val="20"/>
        </w:rPr>
      </w:pPr>
    </w:p>
    <w:p w14:paraId="6E8DFBD4" w14:textId="3A9E5BB5" w:rsidR="00F241BE" w:rsidRPr="009169D3" w:rsidRDefault="00AC02C0" w:rsidP="0017090E">
      <w:pPr>
        <w:spacing w:after="60"/>
        <w:jc w:val="center"/>
        <w:rPr>
          <w:rFonts w:ascii="Gotham Bold" w:hAnsi="Gotham Bold" w:cs="Arial"/>
          <w:color w:val="000000" w:themeColor="text1"/>
          <w:sz w:val="26"/>
        </w:rPr>
      </w:pPr>
      <w:r>
        <w:rPr>
          <w:rFonts w:ascii="Gotham Bold" w:hAnsi="Gotham Bold"/>
          <w:color w:val="000000" w:themeColor="text1"/>
          <w:sz w:val="26"/>
        </w:rPr>
        <w:t>Rückruf DS 40F</w:t>
      </w:r>
    </w:p>
    <w:p w14:paraId="0B64D337" w14:textId="6FB8D63D" w:rsidR="00A70936" w:rsidRPr="009169D3" w:rsidRDefault="00A70936" w:rsidP="0017090E">
      <w:pPr>
        <w:spacing w:after="60"/>
        <w:rPr>
          <w:rFonts w:ascii="Gotham Book" w:hAnsi="Gotham Book" w:cs="Arial"/>
          <w:color w:val="000000" w:themeColor="text1"/>
          <w:sz w:val="20"/>
          <w:szCs w:val="20"/>
        </w:rPr>
      </w:pPr>
    </w:p>
    <w:p w14:paraId="20FFD7A6" w14:textId="6F673BD2"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6F29807E" w14:textId="41012C0E" w:rsidR="0017090E" w:rsidRPr="009169D3" w:rsidRDefault="0017090E" w:rsidP="0017090E">
      <w:pPr>
        <w:spacing w:after="60"/>
        <w:rPr>
          <w:rFonts w:ascii="Gotham Book" w:hAnsi="Gotham Book"/>
          <w:sz w:val="20"/>
          <w:szCs w:val="20"/>
        </w:rPr>
      </w:pPr>
      <w:r>
        <w:rPr>
          <w:rFonts w:ascii="Gotham Book" w:hAnsi="Gotham Book"/>
          <w:sz w:val="20"/>
          <w:szCs w:val="20"/>
          <w:shd w:val="clear" w:color="auto" w:fill="FFFFFF"/>
        </w:rPr>
        <w:t>Alle FreeSpace DS 40F Einbau-/Deckenlautsprecher, die vor dem 13. August 2018 hergestellt wurden, sind von diesem Rückruf betroffen.</w:t>
      </w:r>
      <w:r>
        <w:rPr>
          <w:rFonts w:ascii="Gotham Book" w:hAnsi="Gotham Book"/>
          <w:color w:val="000000"/>
          <w:sz w:val="20"/>
          <w:szCs w:val="20"/>
          <w:shd w:val="clear" w:color="auto" w:fill="FFFFFF"/>
        </w:rPr>
        <w:t xml:space="preserve"> Abgehängt montierte</w:t>
      </w:r>
      <w:r>
        <w:rPr>
          <w:rFonts w:ascii="Gotham Book" w:hAnsi="Gotham Book"/>
          <w:sz w:val="20"/>
          <w:szCs w:val="20"/>
        </w:rPr>
        <w:t xml:space="preserve"> Lautsprecher sind NICHT von dieser Rückrufaktion betroffen, da die Verankerungen bei der abgehängten Montage nicht verwendet werden. Sollte jedoch in Zukunft ein abgehängt montierter FreeSpace DS 40F Lautsprecher, der vor dem 13. August 2018 produziert wurde, deinstalliert und als Einbau-/Deckenlautsprecher neu montiert werden, muss dieser ausgetauscht werden.</w:t>
      </w:r>
    </w:p>
    <w:p w14:paraId="666EDC1A" w14:textId="45FEB22D" w:rsidR="0017090E" w:rsidRPr="009169D3" w:rsidRDefault="0017090E" w:rsidP="0017090E">
      <w:pPr>
        <w:spacing w:after="60"/>
        <w:rPr>
          <w:rFonts w:ascii="Gotham Book" w:hAnsi="Gotham Book" w:cs="Arial"/>
          <w:color w:val="000000" w:themeColor="text1"/>
          <w:sz w:val="20"/>
          <w:szCs w:val="20"/>
        </w:rPr>
      </w:pPr>
    </w:p>
    <w:p w14:paraId="5706554B" w14:textId="6550507B"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5DD72B80" w14:textId="72F6C715" w:rsidR="0017090E" w:rsidRPr="009169D3" w:rsidRDefault="0017090E" w:rsidP="0017090E">
      <w:pPr>
        <w:spacing w:after="60"/>
        <w:rPr>
          <w:rFonts w:ascii="Gotham Book" w:hAnsi="Gotham Book" w:cs="Arial"/>
          <w:color w:val="000000"/>
          <w:sz w:val="20"/>
          <w:szCs w:val="20"/>
          <w:shd w:val="clear" w:color="auto" w:fill="FFFFFF"/>
        </w:rPr>
      </w:pPr>
      <w:r>
        <w:rPr>
          <w:rFonts w:ascii="Gotham Book" w:hAnsi="Gotham Book"/>
          <w:color w:val="000000"/>
          <w:sz w:val="20"/>
          <w:szCs w:val="20"/>
          <w:shd w:val="clear" w:color="auto" w:fill="FFFFFF"/>
        </w:rPr>
        <w:t xml:space="preserve">Vor dem 13. August 2018 </w:t>
      </w:r>
      <w:r>
        <w:rPr>
          <w:rFonts w:ascii="Gotham Book" w:hAnsi="Gotham Book"/>
          <w:sz w:val="20"/>
          <w:szCs w:val="20"/>
          <w:shd w:val="clear" w:color="auto" w:fill="FFFFFF"/>
        </w:rPr>
        <w:t>produzierte FreeSpace DS 40F Decken-/Einbaulautsprecher.</w:t>
      </w:r>
    </w:p>
    <w:p w14:paraId="22ACBFD8" w14:textId="711681F1" w:rsidR="0017090E" w:rsidRPr="009169D3" w:rsidRDefault="0017090E" w:rsidP="2194A399">
      <w:pPr>
        <w:spacing w:after="60"/>
        <w:rPr>
          <w:rFonts w:ascii="Gotham Book" w:hAnsi="Gotham Book" w:cs="Arial"/>
          <w:color w:val="000000" w:themeColor="text1"/>
          <w:sz w:val="20"/>
          <w:szCs w:val="20"/>
        </w:rPr>
      </w:pPr>
      <w:r>
        <w:rPr>
          <w:rFonts w:ascii="Gotham Book" w:hAnsi="Gotham Book"/>
          <w:color w:val="000000"/>
          <w:sz w:val="20"/>
          <w:szCs w:val="20"/>
          <w:shd w:val="clear" w:color="auto" w:fill="FFFFFF"/>
        </w:rPr>
        <w:t xml:space="preserve">Eine vollständige Liste aller betroffenen DS 40F Modelle und ihrer Artikelnummern finden Sie in </w:t>
      </w:r>
      <w:r>
        <w:rPr>
          <w:rFonts w:ascii="Gotham Book" w:hAnsi="Gotham Book"/>
          <w:color w:val="FF0000"/>
          <w:sz w:val="20"/>
          <w:szCs w:val="20"/>
        </w:rPr>
        <w:t xml:space="preserve">Dokument 6A </w:t>
      </w:r>
      <w:r>
        <w:rPr>
          <w:rFonts w:ascii="Gotham Book" w:hAnsi="Gotham Book"/>
          <w:color w:val="000000" w:themeColor="text1"/>
          <w:sz w:val="20"/>
          <w:szCs w:val="20"/>
        </w:rPr>
        <w:t>(im Anhang)</w:t>
      </w:r>
      <w:r>
        <w:rPr>
          <w:rFonts w:ascii="Gotham Book" w:hAnsi="Gotham Book"/>
          <w:sz w:val="20"/>
          <w:szCs w:val="20"/>
        </w:rPr>
        <w:t>.</w:t>
      </w:r>
      <w:r>
        <w:rPr>
          <w:rFonts w:ascii="Gotham Book" w:hAnsi="Gotham Book"/>
          <w:color w:val="000000"/>
          <w:sz w:val="20"/>
          <w:szCs w:val="20"/>
          <w:shd w:val="clear" w:color="auto" w:fill="FFFFFF"/>
        </w:rPr>
        <w:t xml:space="preserve"> </w:t>
      </w:r>
    </w:p>
    <w:p w14:paraId="3E66052D" w14:textId="77777777" w:rsidR="0017090E" w:rsidRPr="009169D3" w:rsidRDefault="0017090E" w:rsidP="0017090E">
      <w:pPr>
        <w:spacing w:after="60"/>
        <w:rPr>
          <w:rFonts w:ascii="Gotham Book" w:hAnsi="Gotham Book" w:cs="Arial"/>
          <w:color w:val="000000" w:themeColor="text1"/>
          <w:sz w:val="20"/>
          <w:szCs w:val="20"/>
        </w:rPr>
      </w:pPr>
    </w:p>
    <w:p w14:paraId="4CC69592" w14:textId="77777777" w:rsidR="00B01AA9" w:rsidRPr="009169D3" w:rsidRDefault="00B01AA9" w:rsidP="0017090E">
      <w:pPr>
        <w:pStyle w:val="ListParagraph"/>
        <w:spacing w:after="60"/>
        <w:ind w:left="0"/>
        <w:contextualSpacing w:val="0"/>
        <w:rPr>
          <w:rFonts w:ascii="Gotham Book" w:hAnsi="Gotham Book" w:cs="Arial"/>
          <w:sz w:val="20"/>
          <w:szCs w:val="20"/>
        </w:rPr>
      </w:pPr>
    </w:p>
    <w:p w14:paraId="380B338C" w14:textId="77777777" w:rsidR="00327146" w:rsidRPr="009169D3" w:rsidRDefault="00327146" w:rsidP="0017090E">
      <w:pPr>
        <w:spacing w:after="60"/>
        <w:rPr>
          <w:rFonts w:ascii="Gotham Book" w:hAnsi="Gotham Book" w:cs="Arial"/>
          <w:color w:val="000000" w:themeColor="text1"/>
          <w:sz w:val="20"/>
          <w:szCs w:val="20"/>
        </w:rPr>
      </w:pPr>
    </w:p>
    <w:p w14:paraId="55297452" w14:textId="77CB5F50" w:rsidR="00567B7B" w:rsidRPr="009169D3" w:rsidRDefault="000B6C5B" w:rsidP="0017090E">
      <w:pPr>
        <w:spacing w:after="60"/>
        <w:jc w:val="center"/>
        <w:rPr>
          <w:rFonts w:ascii="Gotham Bold" w:hAnsi="Gotham Bold" w:cs="Arial"/>
          <w:color w:val="000000" w:themeColor="text1"/>
          <w:sz w:val="26"/>
        </w:rPr>
      </w:pPr>
      <w:r>
        <w:rPr>
          <w:rFonts w:ascii="Gotham Bold" w:hAnsi="Gotham Bold"/>
          <w:color w:val="000000" w:themeColor="text1"/>
          <w:sz w:val="26"/>
        </w:rPr>
        <w:t>Montage des Sicherungsseils</w:t>
      </w:r>
    </w:p>
    <w:p w14:paraId="25075687" w14:textId="5D8C569E" w:rsidR="0059205F" w:rsidRPr="009169D3" w:rsidRDefault="0059205F" w:rsidP="0017090E">
      <w:pPr>
        <w:spacing w:after="60"/>
        <w:rPr>
          <w:rFonts w:ascii="Gotham Book" w:hAnsi="Gotham Book" w:cs="Arial"/>
          <w:color w:val="000000" w:themeColor="text1"/>
          <w:sz w:val="20"/>
          <w:szCs w:val="20"/>
        </w:rPr>
      </w:pPr>
    </w:p>
    <w:p w14:paraId="1BD9096C" w14:textId="77777777"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Zusammenfassung</w:t>
      </w:r>
    </w:p>
    <w:p w14:paraId="6FC96D6D" w14:textId="28A25475" w:rsidR="0017090E" w:rsidRPr="009169D3" w:rsidRDefault="0017090E" w:rsidP="0017090E">
      <w:pPr>
        <w:spacing w:after="60"/>
        <w:rPr>
          <w:rFonts w:ascii="Gotham Book" w:hAnsi="Gotham Book" w:cs="Arial"/>
          <w:sz w:val="20"/>
          <w:szCs w:val="20"/>
        </w:rPr>
      </w:pPr>
      <w:r>
        <w:rPr>
          <w:rFonts w:ascii="Gotham Book" w:hAnsi="Gotham Book"/>
          <w:sz w:val="20"/>
          <w:szCs w:val="20"/>
        </w:rPr>
        <w:t>Die nachfolgend aufgeführten Bose Lautsprecher und Zubehörteile, die in gewerblichen Räumlichkeiten mit Kochstellen installiert sind, wo sie Speiseöl oder Speiseöldämpfen ausgesetzt sind, müssen mit einem Sicherungsseil gesichert werden.</w:t>
      </w:r>
    </w:p>
    <w:p w14:paraId="704B2D1A" w14:textId="77777777" w:rsidR="0017090E" w:rsidRPr="009169D3" w:rsidRDefault="0017090E" w:rsidP="0017090E">
      <w:pPr>
        <w:spacing w:after="60"/>
        <w:rPr>
          <w:rFonts w:ascii="Gotham Book" w:hAnsi="Gotham Book" w:cs="Arial"/>
          <w:color w:val="000000" w:themeColor="text1"/>
          <w:sz w:val="20"/>
          <w:szCs w:val="20"/>
        </w:rPr>
      </w:pPr>
    </w:p>
    <w:p w14:paraId="0F0E397B" w14:textId="5FFF338A" w:rsidR="0017090E" w:rsidRPr="009169D3" w:rsidRDefault="0017090E" w:rsidP="0017090E">
      <w:pPr>
        <w:spacing w:after="60"/>
        <w:rPr>
          <w:rFonts w:ascii="Gotham Bold" w:hAnsi="Gotham Bold" w:cs="Arial"/>
          <w:color w:val="000000" w:themeColor="text1"/>
          <w:szCs w:val="20"/>
        </w:rPr>
      </w:pPr>
      <w:r>
        <w:rPr>
          <w:rFonts w:ascii="Gotham Bold" w:hAnsi="Gotham Bold"/>
          <w:color w:val="000000" w:themeColor="text1"/>
          <w:szCs w:val="20"/>
        </w:rPr>
        <w:t>Betroffene Produkte</w:t>
      </w:r>
    </w:p>
    <w:p w14:paraId="0C9B2228" w14:textId="061BCFB5"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EdgeMax EM90 und EM180</w:t>
      </w:r>
    </w:p>
    <w:p w14:paraId="3679FF6C" w14:textId="75F63103"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16 zur Ein- und Aufbaumontage (DS 16F, DS 16S, DS 16SE)</w:t>
      </w:r>
    </w:p>
    <w:p w14:paraId="01489021" w14:textId="768EC4C6"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DS 40 zur Ein- und Aufbaumontage (DS 40F, DS 40SE)</w:t>
      </w:r>
    </w:p>
    <w:p w14:paraId="57CDF6D0" w14:textId="5100B403"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lastRenderedPageBreak/>
        <w:t>FreeSpace DS 100 zur Ein- und Aufbaumontage (DS 100F, DS 100SE)</w:t>
      </w:r>
    </w:p>
    <w:p w14:paraId="13826594" w14:textId="3B5B0EB0"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3 Flush-Mount Satellites</w:t>
      </w:r>
    </w:p>
    <w:p w14:paraId="0C7F9FCF" w14:textId="4D3B6C2A" w:rsidR="0017090E" w:rsidRPr="009169D3" w:rsidRDefault="0017090E" w:rsidP="0017090E">
      <w:pPr>
        <w:spacing w:after="60"/>
        <w:ind w:left="360"/>
        <w:rPr>
          <w:rFonts w:ascii="Gotham Book" w:hAnsi="Gotham Book" w:cs="Arial"/>
          <w:color w:val="000000"/>
          <w:sz w:val="20"/>
          <w:szCs w:val="20"/>
        </w:rPr>
      </w:pPr>
      <w:r>
        <w:rPr>
          <w:rFonts w:ascii="Gotham Book" w:hAnsi="Gotham Book"/>
          <w:color w:val="000000"/>
          <w:sz w:val="20"/>
          <w:szCs w:val="20"/>
        </w:rPr>
        <w:t>FreeSpace 3 Series II Acoustimass (Bass) Modul</w:t>
      </w:r>
    </w:p>
    <w:p w14:paraId="6BE3C3BD" w14:textId="30E0AE6A" w:rsidR="0017090E" w:rsidRPr="009169D3" w:rsidRDefault="0017090E" w:rsidP="2194A399">
      <w:pPr>
        <w:spacing w:after="60"/>
        <w:rPr>
          <w:rFonts w:ascii="Gotham Bold" w:hAnsi="Gotham Bold" w:cs="Arial"/>
          <w:color w:val="000000" w:themeColor="text1"/>
          <w:sz w:val="20"/>
          <w:szCs w:val="20"/>
        </w:rPr>
      </w:pPr>
      <w:r>
        <w:rPr>
          <w:rFonts w:ascii="Gotham Book" w:hAnsi="Gotham Book"/>
          <w:color w:val="000000"/>
          <w:sz w:val="20"/>
          <w:szCs w:val="20"/>
          <w:shd w:val="clear" w:color="auto" w:fill="FFFFFF"/>
        </w:rPr>
        <w:t xml:space="preserve">Eine vollständige Liste aller betroffenen Lautsprechermodelle und ihrer Artikelnummern finden Sie in </w:t>
      </w:r>
      <w:r>
        <w:rPr>
          <w:rFonts w:ascii="Gotham Book" w:hAnsi="Gotham Book"/>
          <w:color w:val="FF0000"/>
          <w:sz w:val="20"/>
          <w:szCs w:val="20"/>
        </w:rPr>
        <w:t xml:space="preserve">Dokument 6A </w:t>
      </w:r>
      <w:r>
        <w:rPr>
          <w:rFonts w:ascii="Gotham Book" w:hAnsi="Gotham Book"/>
          <w:color w:val="000000" w:themeColor="text1"/>
          <w:sz w:val="20"/>
          <w:szCs w:val="20"/>
        </w:rPr>
        <w:t>(im Anhang)</w:t>
      </w:r>
      <w:r>
        <w:rPr>
          <w:rFonts w:ascii="Gotham Book" w:hAnsi="Gotham Book"/>
          <w:sz w:val="20"/>
          <w:szCs w:val="20"/>
        </w:rPr>
        <w:t>.</w:t>
      </w:r>
    </w:p>
    <w:p w14:paraId="677A86AF" w14:textId="77777777" w:rsidR="002C1FFD" w:rsidRPr="009169D3" w:rsidRDefault="002C1FFD" w:rsidP="0017090E">
      <w:pPr>
        <w:spacing w:after="60"/>
        <w:rPr>
          <w:rFonts w:ascii="Gotham Book" w:hAnsi="Gotham Book" w:cs="Arial"/>
          <w:color w:val="000000" w:themeColor="text1"/>
          <w:sz w:val="20"/>
          <w:szCs w:val="20"/>
        </w:rPr>
      </w:pPr>
    </w:p>
    <w:p w14:paraId="7261C6DC" w14:textId="5E1FC994" w:rsidR="00D91332" w:rsidRPr="009169D3" w:rsidRDefault="00D91332" w:rsidP="0017090E">
      <w:pPr>
        <w:spacing w:after="60"/>
        <w:rPr>
          <w:rFonts w:ascii="Gotham Book" w:hAnsi="Gotham Book" w:cs="Arial"/>
          <w:color w:val="000000" w:themeColor="text1"/>
          <w:sz w:val="20"/>
          <w:szCs w:val="20"/>
        </w:rPr>
      </w:pPr>
    </w:p>
    <w:p w14:paraId="0485111B" w14:textId="77777777" w:rsidR="0017090E" w:rsidRPr="009169D3" w:rsidRDefault="0017090E" w:rsidP="0017090E">
      <w:pPr>
        <w:spacing w:after="60"/>
        <w:rPr>
          <w:rFonts w:ascii="Gotham Book" w:hAnsi="Gotham Book" w:cs="Arial"/>
          <w:color w:val="000000" w:themeColor="text1"/>
          <w:sz w:val="20"/>
          <w:szCs w:val="20"/>
        </w:rPr>
      </w:pPr>
    </w:p>
    <w:p w14:paraId="563AD033" w14:textId="0C9EA04C" w:rsidR="00ED2356" w:rsidRPr="009169D3" w:rsidRDefault="000B6C5B" w:rsidP="0017090E">
      <w:pPr>
        <w:spacing w:after="60"/>
        <w:jc w:val="center"/>
        <w:rPr>
          <w:rFonts w:ascii="Gotham Book" w:hAnsi="Gotham Book" w:cs="Arial"/>
          <w:color w:val="000000" w:themeColor="text1"/>
          <w:sz w:val="26"/>
        </w:rPr>
      </w:pPr>
      <w:r>
        <w:rPr>
          <w:rFonts w:ascii="Gotham Bold" w:hAnsi="Gotham Bold"/>
          <w:color w:val="000000" w:themeColor="text1"/>
          <w:sz w:val="26"/>
        </w:rPr>
        <w:t>Weitere Fragen?</w:t>
      </w:r>
    </w:p>
    <w:p w14:paraId="63BFB303" w14:textId="77777777" w:rsidR="0017090E" w:rsidRPr="009169D3" w:rsidRDefault="0017090E" w:rsidP="0017090E">
      <w:pPr>
        <w:spacing w:after="60"/>
        <w:rPr>
          <w:rFonts w:ascii="Gotham Book" w:hAnsi="Gotham Book"/>
          <w:color w:val="000000" w:themeColor="text1"/>
          <w:sz w:val="20"/>
          <w:szCs w:val="20"/>
        </w:rPr>
      </w:pPr>
    </w:p>
    <w:p w14:paraId="1A414D2F" w14:textId="7FEDE038" w:rsidR="00ED2356" w:rsidRPr="009169D3" w:rsidRDefault="00F61DF6" w:rsidP="0017090E">
      <w:pPr>
        <w:spacing w:after="60"/>
        <w:rPr>
          <w:rFonts w:ascii="Gotham Book" w:hAnsi="Gotham Book"/>
          <w:color w:val="000000" w:themeColor="text1"/>
          <w:sz w:val="20"/>
          <w:szCs w:val="20"/>
        </w:rPr>
      </w:pPr>
      <w:r>
        <w:rPr>
          <w:rFonts w:ascii="Gotham Book" w:hAnsi="Gotham Book"/>
          <w:color w:val="000000" w:themeColor="text1"/>
          <w:sz w:val="20"/>
          <w:szCs w:val="20"/>
        </w:rPr>
        <w:t>Wenn Sie Fragen oder Bedenken haben, auf die an dieser Stelle nicht eingegangen wurde, wenden Sie sich bitte an Ihren Bose Händler.</w:t>
      </w:r>
    </w:p>
    <w:sectPr w:rsidR="00ED2356" w:rsidRPr="009169D3"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29A3" w14:textId="77777777" w:rsidR="00E506B6" w:rsidRDefault="00E506B6" w:rsidP="00DE5DB8">
      <w:r>
        <w:separator/>
      </w:r>
    </w:p>
  </w:endnote>
  <w:endnote w:type="continuationSeparator" w:id="0">
    <w:p w14:paraId="169E9C58" w14:textId="77777777" w:rsidR="00E506B6" w:rsidRDefault="00E506B6" w:rsidP="00DE5DB8">
      <w:r>
        <w:continuationSeparator/>
      </w:r>
    </w:p>
  </w:endnote>
  <w:endnote w:type="continuationNotice" w:id="1">
    <w:p w14:paraId="0C9DE690" w14:textId="77777777" w:rsidR="00E506B6" w:rsidRDefault="00E50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596122074"/>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6BEACBB5" w14:textId="207CB45B" w:rsidR="009169D3" w:rsidRPr="009169D3" w:rsidRDefault="009169D3">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 xml:space="preserve">Seite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PAGE </w:instrText>
            </w:r>
            <w:r w:rsidRPr="009169D3">
              <w:rPr>
                <w:rFonts w:ascii="Gotham Bold" w:hAnsi="Gotham Bold"/>
                <w:bCs/>
                <w:color w:val="7F7F7F" w:themeColor="text1" w:themeTint="80"/>
                <w:sz w:val="16"/>
                <w:szCs w:val="16"/>
              </w:rPr>
              <w:fldChar w:fldCharType="separate"/>
            </w:r>
            <w:r w:rsidR="007C7293">
              <w:rPr>
                <w:rFonts w:ascii="Gotham Bold" w:hAnsi="Gotham Bold"/>
                <w:bCs/>
                <w:noProof/>
                <w:color w:val="7F7F7F" w:themeColor="text1" w:themeTint="80"/>
                <w:sz w:val="16"/>
                <w:szCs w:val="16"/>
              </w:rPr>
              <w:t>2</w:t>
            </w:r>
            <w:r w:rsidRPr="009169D3">
              <w:rPr>
                <w:rFonts w:ascii="Gotham Bold" w:hAnsi="Gotham Bold"/>
                <w:bCs/>
                <w:color w:val="7F7F7F" w:themeColor="text1" w:themeTint="80"/>
                <w:sz w:val="16"/>
                <w:szCs w:val="16"/>
              </w:rPr>
              <w:fldChar w:fldCharType="end"/>
            </w:r>
            <w:r>
              <w:rPr>
                <w:rFonts w:ascii="Gotham Book" w:hAnsi="Gotham Book"/>
                <w:color w:val="7F7F7F" w:themeColor="text1" w:themeTint="80"/>
                <w:sz w:val="16"/>
                <w:szCs w:val="16"/>
              </w:rPr>
              <w:t xml:space="preserve"> </w:t>
            </w:r>
            <w:r>
              <w:rPr>
                <w:rFonts w:ascii="Gotham Book" w:hAnsi="Gotham Book"/>
                <w:color w:val="7F7F7F" w:themeColor="text1" w:themeTint="80"/>
                <w:sz w:val="16"/>
                <w:szCs w:val="16"/>
              </w:rPr>
              <w:t xml:space="preserve">von </w:t>
            </w:r>
            <w:r w:rsidRPr="009169D3">
              <w:rPr>
                <w:rFonts w:ascii="Gotham Bold" w:hAnsi="Gotham Bold"/>
                <w:bCs/>
                <w:color w:val="7F7F7F" w:themeColor="text1" w:themeTint="80"/>
                <w:sz w:val="16"/>
                <w:szCs w:val="16"/>
              </w:rPr>
              <w:fldChar w:fldCharType="begin"/>
            </w:r>
            <w:r w:rsidRPr="009169D3">
              <w:rPr>
                <w:rFonts w:ascii="Gotham Bold" w:hAnsi="Gotham Bold"/>
                <w:bCs/>
                <w:color w:val="7F7F7F" w:themeColor="text1" w:themeTint="80"/>
                <w:sz w:val="16"/>
                <w:szCs w:val="16"/>
              </w:rPr>
              <w:instrText xml:space="preserve"> NUMPAGES  </w:instrText>
            </w:r>
            <w:r w:rsidRPr="009169D3">
              <w:rPr>
                <w:rFonts w:ascii="Gotham Bold" w:hAnsi="Gotham Bold"/>
                <w:bCs/>
                <w:color w:val="7F7F7F" w:themeColor="text1" w:themeTint="80"/>
                <w:sz w:val="16"/>
                <w:szCs w:val="16"/>
              </w:rPr>
              <w:fldChar w:fldCharType="separate"/>
            </w:r>
            <w:r w:rsidR="007C7293">
              <w:rPr>
                <w:rFonts w:ascii="Gotham Bold" w:hAnsi="Gotham Bold"/>
                <w:bCs/>
                <w:noProof/>
                <w:color w:val="7F7F7F" w:themeColor="text1" w:themeTint="80"/>
                <w:sz w:val="16"/>
                <w:szCs w:val="16"/>
              </w:rPr>
              <w:t>3</w:t>
            </w:r>
            <w:r w:rsidRPr="009169D3">
              <w:rPr>
                <w:rFonts w:ascii="Gotham Bold" w:hAnsi="Gotham Bold"/>
                <w:bCs/>
                <w:color w:val="7F7F7F" w:themeColor="text1" w:themeTint="80"/>
                <w:sz w:val="16"/>
                <w:szCs w:val="16"/>
              </w:rPr>
              <w:fldChar w:fldCharType="end"/>
            </w:r>
          </w:p>
        </w:sdtContent>
      </w:sdt>
    </w:sdtContent>
  </w:sdt>
  <w:p w14:paraId="6C603486" w14:textId="2ACD8B6C" w:rsidR="00ED41FD" w:rsidRPr="009169D3" w:rsidRDefault="007C7293" w:rsidP="007F200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4L_BMS_de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6E5DC" w14:textId="77777777" w:rsidR="00E506B6" w:rsidRDefault="00E506B6" w:rsidP="00DE5DB8">
      <w:r>
        <w:separator/>
      </w:r>
    </w:p>
  </w:footnote>
  <w:footnote w:type="continuationSeparator" w:id="0">
    <w:p w14:paraId="39C9C475" w14:textId="77777777" w:rsidR="00E506B6" w:rsidRDefault="00E506B6" w:rsidP="00DE5DB8">
      <w:r>
        <w:continuationSeparator/>
      </w:r>
    </w:p>
  </w:footnote>
  <w:footnote w:type="continuationNotice" w:id="1">
    <w:p w14:paraId="060E3F54" w14:textId="77777777" w:rsidR="00E506B6" w:rsidRDefault="00E50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585991C8" w:rsidR="00DE5DB8" w:rsidRPr="007F2007" w:rsidRDefault="007F2007">
    <w:pPr>
      <w:pStyle w:val="Header"/>
      <w:rPr>
        <w:rFonts w:ascii="Gotham Book" w:hAnsi="Gotham Book"/>
        <w:sz w:val="22"/>
        <w:szCs w:val="22"/>
      </w:rPr>
    </w:pPr>
    <w:r>
      <w:rPr>
        <w:rFonts w:ascii="Gotham Book" w:hAnsi="Gotham Book"/>
        <w:sz w:val="22"/>
        <w:szCs w:val="22"/>
      </w:rPr>
      <w:t>Dokument 4L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CFB26828"/>
    <w:lvl w:ilvl="0" w:tplc="0409000F">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1346"/>
    <w:rsid w:val="000569E1"/>
    <w:rsid w:val="00060D8E"/>
    <w:rsid w:val="0007660F"/>
    <w:rsid w:val="000803DF"/>
    <w:rsid w:val="00084EF7"/>
    <w:rsid w:val="0008644C"/>
    <w:rsid w:val="000873B6"/>
    <w:rsid w:val="000A3E19"/>
    <w:rsid w:val="000B167B"/>
    <w:rsid w:val="000B4B5A"/>
    <w:rsid w:val="000B6C5B"/>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090E"/>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97E7B"/>
    <w:rsid w:val="002C1FFD"/>
    <w:rsid w:val="002C553E"/>
    <w:rsid w:val="002D0A5B"/>
    <w:rsid w:val="002D498E"/>
    <w:rsid w:val="002E5832"/>
    <w:rsid w:val="002F28F6"/>
    <w:rsid w:val="002F59DB"/>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97382"/>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D280B"/>
    <w:rsid w:val="006D6DA3"/>
    <w:rsid w:val="006E14A3"/>
    <w:rsid w:val="00705CEB"/>
    <w:rsid w:val="00725FC0"/>
    <w:rsid w:val="00735896"/>
    <w:rsid w:val="00741F23"/>
    <w:rsid w:val="00743614"/>
    <w:rsid w:val="00754743"/>
    <w:rsid w:val="00762DA9"/>
    <w:rsid w:val="00775C0E"/>
    <w:rsid w:val="00786161"/>
    <w:rsid w:val="007862A2"/>
    <w:rsid w:val="0079677E"/>
    <w:rsid w:val="007A4D67"/>
    <w:rsid w:val="007B0F02"/>
    <w:rsid w:val="007B36BF"/>
    <w:rsid w:val="007C7293"/>
    <w:rsid w:val="007D7B76"/>
    <w:rsid w:val="007E38A6"/>
    <w:rsid w:val="007E5D44"/>
    <w:rsid w:val="007F2007"/>
    <w:rsid w:val="007F6A95"/>
    <w:rsid w:val="007F785A"/>
    <w:rsid w:val="007F7EAD"/>
    <w:rsid w:val="008049F3"/>
    <w:rsid w:val="00805884"/>
    <w:rsid w:val="008111B9"/>
    <w:rsid w:val="0082292D"/>
    <w:rsid w:val="00825C2C"/>
    <w:rsid w:val="008315BE"/>
    <w:rsid w:val="00853C3B"/>
    <w:rsid w:val="008576DD"/>
    <w:rsid w:val="00860CA4"/>
    <w:rsid w:val="008671BA"/>
    <w:rsid w:val="00882DE5"/>
    <w:rsid w:val="00885B2B"/>
    <w:rsid w:val="00887E11"/>
    <w:rsid w:val="00893059"/>
    <w:rsid w:val="00897C52"/>
    <w:rsid w:val="008A41D5"/>
    <w:rsid w:val="008B2263"/>
    <w:rsid w:val="008B229F"/>
    <w:rsid w:val="008B5BC4"/>
    <w:rsid w:val="008C51B3"/>
    <w:rsid w:val="008C6444"/>
    <w:rsid w:val="008E4764"/>
    <w:rsid w:val="009070C3"/>
    <w:rsid w:val="00912972"/>
    <w:rsid w:val="00914AB3"/>
    <w:rsid w:val="009157AF"/>
    <w:rsid w:val="009169D3"/>
    <w:rsid w:val="00921737"/>
    <w:rsid w:val="00930EE3"/>
    <w:rsid w:val="00932C05"/>
    <w:rsid w:val="00937DA5"/>
    <w:rsid w:val="009525FC"/>
    <w:rsid w:val="0096146A"/>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37E8A"/>
    <w:rsid w:val="00A445BD"/>
    <w:rsid w:val="00A4733F"/>
    <w:rsid w:val="00A54BD5"/>
    <w:rsid w:val="00A55F0A"/>
    <w:rsid w:val="00A568F9"/>
    <w:rsid w:val="00A6224A"/>
    <w:rsid w:val="00A70936"/>
    <w:rsid w:val="00A75C51"/>
    <w:rsid w:val="00A833EC"/>
    <w:rsid w:val="00A85DA6"/>
    <w:rsid w:val="00A91D92"/>
    <w:rsid w:val="00AA46EF"/>
    <w:rsid w:val="00AA6E40"/>
    <w:rsid w:val="00AA77D7"/>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2AE"/>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6B7F"/>
    <w:rsid w:val="00CC7168"/>
    <w:rsid w:val="00CC7232"/>
    <w:rsid w:val="00CF285D"/>
    <w:rsid w:val="00D03440"/>
    <w:rsid w:val="00D10B95"/>
    <w:rsid w:val="00D2095C"/>
    <w:rsid w:val="00D20FF2"/>
    <w:rsid w:val="00D31071"/>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E00908"/>
    <w:rsid w:val="00E13354"/>
    <w:rsid w:val="00E16963"/>
    <w:rsid w:val="00E21756"/>
    <w:rsid w:val="00E227CC"/>
    <w:rsid w:val="00E248CF"/>
    <w:rsid w:val="00E2513F"/>
    <w:rsid w:val="00E30FCB"/>
    <w:rsid w:val="00E42BE6"/>
    <w:rsid w:val="00E506B6"/>
    <w:rsid w:val="00E61C79"/>
    <w:rsid w:val="00E63B1E"/>
    <w:rsid w:val="00E65744"/>
    <w:rsid w:val="00E730A8"/>
    <w:rsid w:val="00E76B02"/>
    <w:rsid w:val="00E82E8D"/>
    <w:rsid w:val="00E873E4"/>
    <w:rsid w:val="00E97E63"/>
    <w:rsid w:val="00EA769A"/>
    <w:rsid w:val="00EB0B9A"/>
    <w:rsid w:val="00EC7247"/>
    <w:rsid w:val="00ED2356"/>
    <w:rsid w:val="00ED41FD"/>
    <w:rsid w:val="00EF7A48"/>
    <w:rsid w:val="00F009A3"/>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C0833"/>
    <w:rsid w:val="00FC2065"/>
    <w:rsid w:val="00FC3873"/>
    <w:rsid w:val="00FC466C"/>
    <w:rsid w:val="00FC4EE1"/>
    <w:rsid w:val="00FC6E88"/>
    <w:rsid w:val="00FD6C9A"/>
    <w:rsid w:val="00FF5535"/>
    <w:rsid w:val="2194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993F3DD0-30A9-4235-A947-BFD9CEDCE38E}"/>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5</cp:revision>
  <dcterms:created xsi:type="dcterms:W3CDTF">2019-04-09T22:54:00Z</dcterms:created>
  <dcterms:modified xsi:type="dcterms:W3CDTF">2019-04-28T23:12:00Z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