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Nombre del distribuidor</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 calle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 ciudad 1234 XY</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Nombre del país</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Nombre del cliente</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 calle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 ciudad 1234 XY</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Nombre del país</w:t>
      </w:r>
    </w:p>
    <w:p w14:paraId="1D728A14" w14:textId="77777777" w:rsidR="00275EFC" w:rsidRPr="009169D3" w:rsidRDefault="00275EFC" w:rsidP="0017090E">
      <w:pPr>
        <w:spacing w:after="60"/>
        <w:rPr>
          <w:rFonts w:ascii="Gotham Book" w:hAnsi="Gotham Book" w:cs="Arial"/>
          <w:sz w:val="20"/>
          <w:szCs w:val="20"/>
        </w:rPr>
      </w:pPr>
    </w:p>
    <w:p w14:paraId="241D722D" w14:textId="15BC0953"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CD1879">
        <w:rPr>
          <w:rFonts w:ascii="Gotham Book" w:hAnsi="Gotham Book" w:cs="Arial"/>
          <w:noProof/>
          <w:color w:val="FF0000"/>
          <w:sz w:val="20"/>
          <w:szCs w:val="20"/>
        </w:rPr>
        <w:t>abril 28,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Aviso de retiro de altavoces y de instalación del cable de seguridad</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Acción necesaria</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Estimado </w:t>
      </w:r>
      <w:r>
        <w:rPr>
          <w:rFonts w:ascii="Gotham Book" w:hAnsi="Gotham Book"/>
          <w:color w:val="FF0000"/>
          <w:sz w:val="20"/>
          <w:szCs w:val="20"/>
        </w:rPr>
        <w:t>cliente</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Nos comunicamos con usted para avisarle sobre problemas de seguridad que afectan a ciertos altavoces Bose. Nuestros registros indican que usted compró altavoces afectados de Bose, por lo que se requiere que realice acciones.</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 xml:space="preserve">Bose está retirando todos los altavoces de techo/montaje al ras </w:t>
      </w:r>
      <w:proofErr w:type="spellStart"/>
      <w:r>
        <w:rPr>
          <w:rFonts w:ascii="Gotham Bold" w:hAnsi="Gotham Bold"/>
          <w:bCs/>
          <w:sz w:val="20"/>
          <w:szCs w:val="20"/>
        </w:rPr>
        <w:t>FreeSpace</w:t>
      </w:r>
      <w:proofErr w:type="spellEnd"/>
      <w:r>
        <w:rPr>
          <w:rFonts w:ascii="Gotham Bold" w:hAnsi="Gotham Bold"/>
          <w:bCs/>
          <w:sz w:val="20"/>
          <w:szCs w:val="20"/>
        </w:rPr>
        <w:t xml:space="preserve"> DS 40F fabricados antes del 13 de agosto de 2018.</w:t>
      </w:r>
      <w:r>
        <w:rPr>
          <w:rFonts w:ascii="Gotham Book" w:hAnsi="Gotham Book"/>
          <w:sz w:val="20"/>
          <w:szCs w:val="20"/>
        </w:rPr>
        <w:t xml:space="preserve"> Durante la instalación y el uso, los anclajes de montaje de estos altavoces pueden romperse, lo que podría provocar que los altavoces se caigan y provoquen lesiones graves. Hasta la fecha, hemos recibido la notificación de 29 altavoces que caen de sus ubicaciones de instalación y se nos ha informado de 1 lesión.</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también requiere la instalación de cables de seguridad en ciertos altavoces Bose, incluido el DS 40F, que se instalen en entornos de cocina comerciales</w:t>
      </w:r>
      <w:r>
        <w:rPr>
          <w:rFonts w:ascii="Gotham Book" w:hAnsi="Gotham Book"/>
          <w:sz w:val="20"/>
          <w:szCs w:val="20"/>
        </w:rPr>
        <w:t xml:space="preserve">. </w:t>
      </w:r>
      <w:r>
        <w:rPr>
          <w:rFonts w:ascii="Gotham Bold" w:hAnsi="Gotham Bold"/>
          <w:bCs/>
          <w:sz w:val="20"/>
          <w:szCs w:val="20"/>
        </w:rPr>
        <w:t>Esto ahora también incluye altavoces previamente instalados.</w:t>
      </w:r>
      <w:r>
        <w:rPr>
          <w:rFonts w:ascii="Gotham Book" w:hAnsi="Gotham Book"/>
          <w:sz w:val="20"/>
          <w:szCs w:val="20"/>
        </w:rPr>
        <w:t xml:space="preserve"> Cuando se exponen a aceite de cocina o a vapores de este tipo de aceite, los componentes del montaje de estos altavoces pueden romperse, lo que podría causar que los altavoces se caigan y provoquen lesiones graves. Hasta la fecha, hemos recibido la notificación de 5 altavoces que caen de sus ubicaciones de instalación y se nos ha informado de 1 lesión.</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Acciones necesarias:</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Comuníquese con el distribuidor de Bose y utilice la información que se encuentra en la parte superior de esta carta para brindarle la información que él solicite. El distribuidor de </w:t>
      </w:r>
      <w:bookmarkStart w:id="0" w:name="_GoBack"/>
      <w:bookmarkEnd w:id="0"/>
      <w:r>
        <w:rPr>
          <w:rFonts w:ascii="Gotham Book" w:hAnsi="Gotham Book"/>
          <w:sz w:val="20"/>
          <w:szCs w:val="20"/>
        </w:rPr>
        <w:lastRenderedPageBreak/>
        <w:t>Bose proporcionará altavoces de repuesto y cables de seguridad de manera gratuita y recibirá una compensación por el costo de los servicios de instalación.</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060E0C90"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En nombre de Bose Corporation, extendemos nuestras más sinceras disculpas por este inconveniente. Estamos comprometidos con hacer esto bien y también con su éxito. Si tiene dudas o inquietudes que no se aclaren aquí, comuníquese con el distribuidor de Bose. Su satisfacción es nuestra principal prioridad y queremos ayudarlo a completar correctamente estos procesos de la manera más rápida y sencilla posible.</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Atentamente,</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Nombre del distribuidor</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Retiro de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Resumen</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shd w:val="clear" w:color="auto" w:fill="FFFFFF"/>
        </w:rPr>
        <w:t xml:space="preserve">Todos los altavoces de techo/montaje al ras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 </w:t>
      </w:r>
      <w:r>
        <w:rPr>
          <w:rFonts w:ascii="Gotham Book" w:hAnsi="Gotham Book"/>
          <w:color w:val="000000"/>
          <w:sz w:val="20"/>
          <w:szCs w:val="20"/>
          <w:shd w:val="clear" w:color="auto" w:fill="FFFFFF"/>
        </w:rPr>
        <w:t xml:space="preserve">fabricados antes del 13 de agosto de 2018 se incluyen en este retiro. </w:t>
      </w:r>
      <w:r>
        <w:rPr>
          <w:rFonts w:ascii="Gotham Book" w:hAnsi="Gotham Book"/>
          <w:sz w:val="20"/>
          <w:szCs w:val="20"/>
        </w:rPr>
        <w:t xml:space="preserve">Los </w:t>
      </w:r>
      <w:r>
        <w:rPr>
          <w:rFonts w:ascii="Gotham Book" w:hAnsi="Gotham Book"/>
          <w:color w:val="000000"/>
          <w:sz w:val="20"/>
          <w:szCs w:val="20"/>
          <w:shd w:val="clear" w:color="auto" w:fill="FFFFFF"/>
        </w:rPr>
        <w:t xml:space="preserve">altavoces </w:t>
      </w:r>
      <w:r>
        <w:rPr>
          <w:rFonts w:ascii="Gotham Book" w:hAnsi="Gotham Book"/>
          <w:sz w:val="20"/>
          <w:szCs w:val="20"/>
        </w:rPr>
        <w:t xml:space="preserve">montados en una configuración colgante NO se incluyen en este retiro porque los anclajes de montaje no se usan cuando se utilizan montajes colgantes. Sin embargo, si en algún momento en el futuro una unidad de altavoz </w:t>
      </w:r>
      <w:proofErr w:type="spellStart"/>
      <w:r>
        <w:rPr>
          <w:rFonts w:ascii="Gotham Book" w:hAnsi="Gotham Book"/>
          <w:sz w:val="20"/>
          <w:szCs w:val="20"/>
        </w:rPr>
        <w:t>FreeSpace</w:t>
      </w:r>
      <w:proofErr w:type="spellEnd"/>
      <w:r>
        <w:rPr>
          <w:rFonts w:ascii="Gotham Book" w:hAnsi="Gotham Book"/>
          <w:sz w:val="20"/>
          <w:szCs w:val="20"/>
        </w:rPr>
        <w:t xml:space="preserve"> DS 40F con montaje colgante fabricada antes del 13 de agosto de 2018 se debe desinstalar y volver a instalar como un altavoz de techo o con montaje al ras, entonces deberá reemplazarse.</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Todos los altavoces de techo/montaje al ras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 </w:t>
      </w:r>
      <w:r>
        <w:rPr>
          <w:rFonts w:ascii="Gotham Book" w:hAnsi="Gotham Book"/>
          <w:color w:val="000000"/>
          <w:sz w:val="20"/>
          <w:szCs w:val="20"/>
          <w:shd w:val="clear" w:color="auto" w:fill="FFFFFF"/>
        </w:rPr>
        <w:t>fabricados antes del 13 de agosto de 2018.</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color w:val="000000" w:themeColor="text1"/>
          <w:sz w:val="20"/>
          <w:szCs w:val="20"/>
        </w:rPr>
        <w:t xml:space="preserve"> (adjunto)</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 xml:space="preserve">para ver </w:t>
      </w:r>
      <w:r>
        <w:rPr>
          <w:rFonts w:ascii="Gotham Book" w:hAnsi="Gotham Book"/>
          <w:color w:val="000000"/>
          <w:sz w:val="20"/>
          <w:szCs w:val="20"/>
          <w:shd w:val="clear" w:color="auto" w:fill="FFFFFF"/>
        </w:rPr>
        <w:t xml:space="preserve">una lista completa de todos los modelos DS 40F afectados y sus números de SKU.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Instalación del cable de seguridad</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Resumen</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Los altavoces y accesorios Bose que se indican a continuación que estén instalados en entornos de cocina comerciales en los que estén expuestos a aceites de cocina o vapores de aceite de cocina deben fijarse con un cable de seguridad.</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Productos afectados</w:t>
      </w:r>
    </w:p>
    <w:p w14:paraId="0C9B2228" w14:textId="061BCFB5"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EdgeMax</w:t>
      </w:r>
      <w:proofErr w:type="spellEnd"/>
      <w:r>
        <w:rPr>
          <w:rFonts w:ascii="Gotham Book" w:hAnsi="Gotham Book"/>
          <w:color w:val="000000"/>
          <w:sz w:val="20"/>
          <w:szCs w:val="20"/>
        </w:rPr>
        <w:t xml:space="preserve"> EM90 y EM180</w:t>
      </w:r>
    </w:p>
    <w:p w14:paraId="3679FF6C" w14:textId="75F63103"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16 con montaje en superficie y al ras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40 con montaje en superficie y al ras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proofErr w:type="spellStart"/>
      <w:r>
        <w:rPr>
          <w:rFonts w:ascii="Gotham Book" w:hAnsi="Gotham Book"/>
          <w:color w:val="000000"/>
          <w:sz w:val="20"/>
          <w:szCs w:val="20"/>
        </w:rPr>
        <w:lastRenderedPageBreak/>
        <w:t>FreeSpace</w:t>
      </w:r>
      <w:proofErr w:type="spellEnd"/>
      <w:r>
        <w:rPr>
          <w:rFonts w:ascii="Gotham Book" w:hAnsi="Gotham Book"/>
          <w:color w:val="000000"/>
          <w:sz w:val="20"/>
          <w:szCs w:val="20"/>
        </w:rPr>
        <w:t xml:space="preserve"> DS 100 con montaje en superficie y al ras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 xml:space="preserve">Altavoces tipo satélite para montaje al ras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 xml:space="preserve">Módulo (de graves) </w:t>
      </w:r>
      <w:proofErr w:type="spellStart"/>
      <w:r>
        <w:rPr>
          <w:rFonts w:ascii="Gotham Book" w:hAnsi="Gotham Book"/>
          <w:color w:val="000000"/>
          <w:sz w:val="20"/>
          <w:szCs w:val="20"/>
        </w:rPr>
        <w:t>Acoustimass</w:t>
      </w:r>
      <w:proofErr w:type="spellEnd"/>
      <w:r>
        <w:rPr>
          <w:rFonts w:ascii="Gotham Book" w:hAnsi="Gotham Book"/>
          <w:color w:val="000000"/>
          <w:sz w:val="20"/>
          <w:szCs w:val="20"/>
        </w:rPr>
        <w:t xml:space="preserve">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 Serie II</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t xml:space="preserve">Consulte el </w:t>
      </w:r>
      <w:r>
        <w:rPr>
          <w:rFonts w:ascii="Gotham Book" w:hAnsi="Gotham Book"/>
          <w:color w:val="FF0000"/>
          <w:sz w:val="20"/>
          <w:szCs w:val="20"/>
        </w:rPr>
        <w:t>Documento 6A</w:t>
      </w:r>
      <w:r>
        <w:rPr>
          <w:rFonts w:ascii="Gotham Book" w:hAnsi="Gotham Book"/>
          <w:color w:val="000000" w:themeColor="text1"/>
          <w:sz w:val="20"/>
          <w:szCs w:val="20"/>
        </w:rPr>
        <w:t xml:space="preserve"> (adjunto)</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para ver</w:t>
      </w:r>
      <w:r>
        <w:rPr>
          <w:rFonts w:ascii="Gotham Book" w:hAnsi="Gotham Book"/>
          <w:color w:val="000000"/>
          <w:sz w:val="20"/>
          <w:szCs w:val="20"/>
          <w:shd w:val="clear" w:color="auto" w:fill="FFFFFF"/>
        </w:rPr>
        <w:t xml:space="preserve"> una lista completa de todos los modelos afectados de los altavoces mencionados anteriormente y sus números de SKU.</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¿Tiene más preguntas?</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Si tiene dudas o inquietudes que no se aclaren aquí, comuníquese con el distribuidor de Bose.</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89CD" w14:textId="77777777" w:rsidR="00035F59" w:rsidRDefault="00035F59" w:rsidP="00DE5DB8">
      <w:r>
        <w:separator/>
      </w:r>
    </w:p>
  </w:endnote>
  <w:endnote w:type="continuationSeparator" w:id="0">
    <w:p w14:paraId="279963BC" w14:textId="77777777" w:rsidR="00035F59" w:rsidRDefault="00035F59" w:rsidP="00DE5DB8">
      <w:r>
        <w:continuationSeparator/>
      </w:r>
    </w:p>
  </w:endnote>
  <w:endnote w:type="continuationNotice" w:id="1">
    <w:p w14:paraId="40748FA2" w14:textId="77777777" w:rsidR="00035F59" w:rsidRDefault="0003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343A3712"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Página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CD1879">
              <w:rPr>
                <w:rFonts w:ascii="Gotham Bold" w:hAnsi="Gotham Bold"/>
                <w:bCs/>
                <w:noProof/>
                <w:color w:val="7F7F7F" w:themeColor="text1" w:themeTint="80"/>
                <w:sz w:val="16"/>
                <w:szCs w:val="16"/>
              </w:rPr>
              <w:t>2</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de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CD1879">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6CD3F191" w:rsidR="00ED41FD" w:rsidRPr="009169D3" w:rsidRDefault="00CD1879"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4L_BMS_esmx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47F0" w14:textId="77777777" w:rsidR="00035F59" w:rsidRDefault="00035F59" w:rsidP="00DE5DB8">
      <w:r>
        <w:separator/>
      </w:r>
    </w:p>
  </w:footnote>
  <w:footnote w:type="continuationSeparator" w:id="0">
    <w:p w14:paraId="160BA618" w14:textId="77777777" w:rsidR="00035F59" w:rsidRDefault="00035F59" w:rsidP="00DE5DB8">
      <w:r>
        <w:continuationSeparator/>
      </w:r>
    </w:p>
  </w:footnote>
  <w:footnote w:type="continuationNotice" w:id="1">
    <w:p w14:paraId="2225B1DC" w14:textId="77777777" w:rsidR="00035F59" w:rsidRDefault="0003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Documento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35F59"/>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D1879"/>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1B491403-E920-477B-8BA2-1C76C1854E71}"/>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5</cp:revision>
  <dcterms:created xsi:type="dcterms:W3CDTF">2019-04-09T22:54:00Z</dcterms:created>
  <dcterms:modified xsi:type="dcterms:W3CDTF">2019-04-28T23:22:00Z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