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81D" w:rsidRDefault="00CD381D" w:rsidP="00CD381D">
      <w:pPr>
        <w:pStyle w:val="paragraph"/>
        <w:spacing w:before="0" w:beforeAutospacing="0" w:after="0" w:afterAutospacing="0"/>
        <w:textAlignment w:val="baseline"/>
        <w:rPr>
          <w:sz w:val="18"/>
          <w:szCs w:val="18"/>
          <w:rFonts w:ascii="Segoe UI" w:hAnsi="Segoe UI" w:cs="Segoe UI"/>
        </w:rPr>
      </w:pPr>
      <w:r>
        <w:rPr>
          <w:sz w:val="22"/>
          <w:szCs w:val="22"/>
          <w:rStyle w:val="normaltextrun"/>
          <w:rFonts w:ascii="Calibri" w:hAnsi="Calibri"/>
        </w:rPr>
        <w:t xml:space="preserve">Recent zijn er twee nieuwe </w:t>
      </w:r>
      <w:r>
        <w:rPr>
          <w:sz w:val="22"/>
          <w:szCs w:val="22"/>
          <w:rStyle w:val="spellingerror"/>
          <w:rFonts w:ascii="Calibri" w:hAnsi="Calibri"/>
        </w:rPr>
        <w:t xml:space="preserve">EdgeMax</w:t>
      </w:r>
      <w:r>
        <w:rPr>
          <w:sz w:val="22"/>
          <w:szCs w:val="22"/>
          <w:rStyle w:val="normaltextrun"/>
          <w:rFonts w:ascii="Calibri" w:hAnsi="Calibri"/>
        </w:rPr>
        <w:t xml:space="preserve">-SKU’s gemaakt (EM90 en EM180).</w:t>
      </w:r>
      <w:r>
        <w:rPr>
          <w:sz w:val="22"/>
          <w:szCs w:val="22"/>
          <w:rStyle w:val="normaltextrun"/>
          <w:rFonts w:ascii="Calibri" w:hAnsi="Calibri"/>
        </w:rPr>
        <w:t xml:space="preserve"> </w:t>
      </w:r>
      <w:r>
        <w:rPr>
          <w:sz w:val="22"/>
          <w:szCs w:val="22"/>
          <w:rStyle w:val="normaltextrun"/>
          <w:rFonts w:ascii="Calibri" w:hAnsi="Calibri"/>
        </w:rPr>
        <w:t xml:space="preserve">Er zijn talloze verbeteringen in deze SKU’s opgenomen. Zo worden het anker en de klankkast bijvoorbeeld niet meer vervaardigd uit PC/ABS, maar uit nieuw PC/PBT-kunststof en gegoten aluminium, dat beter bestand is tegen blootstelling aan bakolie.</w:t>
      </w:r>
      <w:r>
        <w:rPr>
          <w:sz w:val="22"/>
          <w:szCs w:val="22"/>
          <w:rStyle w:val="normaltextrun"/>
          <w:rFonts w:ascii="Calibri" w:hAnsi="Calibri"/>
        </w:rPr>
        <w:t xml:space="preserve"> </w:t>
      </w:r>
      <w:r>
        <w:rPr>
          <w:sz w:val="22"/>
          <w:szCs w:val="22"/>
          <w:rStyle w:val="normaltextrun"/>
          <w:rFonts w:ascii="Calibri" w:hAnsi="Calibri"/>
        </w:rPr>
        <w:t xml:space="preserve">Hoewel veiligheidskabels in alle installaties worden aanbevolen als secundaire bevestigingsmethode, zijn deze dus </w:t>
      </w:r>
      <w:r>
        <w:rPr>
          <w:sz w:val="22"/>
          <w:szCs w:val="22"/>
          <w:rStyle w:val="normaltextrun"/>
          <w:u w:val="single"/>
          <w:rFonts w:ascii="Calibri" w:hAnsi="Calibri"/>
        </w:rPr>
        <w:t xml:space="preserve">niet meer vereist voor de </w:t>
      </w:r>
      <w:r>
        <w:rPr>
          <w:sz w:val="22"/>
          <w:szCs w:val="22"/>
          <w:rStyle w:val="normaltextrun"/>
          <w:u w:val="single"/>
          <w:b/>
          <w:bCs/>
          <w:rFonts w:ascii="Calibri" w:hAnsi="Calibri"/>
        </w:rPr>
        <w:t xml:space="preserve">nieuwe SKU’s</w:t>
      </w:r>
      <w:r>
        <w:rPr>
          <w:sz w:val="22"/>
          <w:szCs w:val="22"/>
          <w:rStyle w:val="normaltextrun"/>
          <w:u w:val="single"/>
          <w:rFonts w:ascii="Calibri" w:hAnsi="Calibri"/>
        </w:rPr>
        <w:t xml:space="preserve">, tenzij anders voorgeschreven door lokale wet- of regelgeving</w:t>
      </w:r>
      <w:r>
        <w:rPr>
          <w:sz w:val="22"/>
          <w:szCs w:val="22"/>
          <w:rStyle w:val="normaltextrun"/>
          <w:rFonts w:ascii="Calibri" w:hAnsi="Calibri"/>
        </w:rPr>
        <w:t xml:space="preserve">. Zodoende worden er geen veiligheidskabels meegeleverd bij de nieuwe SKU’s.</w:t>
      </w:r>
      <w:r>
        <w:rPr>
          <w:sz w:val="22"/>
          <w:szCs w:val="22"/>
          <w:rStyle w:val="normaltextrun"/>
          <w:rFonts w:ascii="Calibri" w:hAnsi="Calibri"/>
        </w:rPr>
        <w:t xml:space="preserve"> </w:t>
      </w:r>
      <w:r>
        <w:rPr>
          <w:sz w:val="22"/>
          <w:szCs w:val="22"/>
          <w:rStyle w:val="normaltextrun"/>
          <w:rFonts w:ascii="Calibri" w:hAnsi="Calibri"/>
        </w:rPr>
        <w:t xml:space="preserve">Veiligheidskabels zijn echter nog steeds vereist voor eerdere </w:t>
      </w:r>
      <w:r>
        <w:rPr>
          <w:sz w:val="22"/>
          <w:szCs w:val="22"/>
          <w:rStyle w:val="spellingerror"/>
          <w:rFonts w:ascii="Calibri" w:hAnsi="Calibri"/>
        </w:rPr>
        <w:t xml:space="preserve">EdgeMax</w:t>
      </w:r>
      <w:r>
        <w:rPr>
          <w:sz w:val="22"/>
          <w:szCs w:val="22"/>
          <w:rStyle w:val="normaltextrun"/>
          <w:rFonts w:ascii="Calibri" w:hAnsi="Calibri"/>
        </w:rPr>
        <w:t xml:space="preserve">-SKU’s en alle </w:t>
      </w:r>
      <w:r>
        <w:rPr>
          <w:sz w:val="22"/>
          <w:szCs w:val="22"/>
          <w:rStyle w:val="spellingerror"/>
          <w:rFonts w:ascii="Calibri" w:hAnsi="Calibri"/>
        </w:rPr>
        <w:t xml:space="preserve">FreeSpace</w:t>
      </w:r>
      <w:r>
        <w:rPr>
          <w:sz w:val="22"/>
          <w:szCs w:val="22"/>
          <w:rStyle w:val="normaltextrun"/>
          <w:rFonts w:ascii="Calibri" w:hAnsi="Calibri"/>
        </w:rPr>
        <w:t xml:space="preserve">-SKU’s die zijn geïnstalleerd in professionele keukens.</w:t>
      </w:r>
      <w:r>
        <w:rPr>
          <w:sz w:val="22"/>
          <w:szCs w:val="22"/>
          <w:rStyle w:val="eop"/>
          <w:rFonts w:ascii="Calibri" w:hAnsi="Calibri"/>
        </w:rPr>
        <w:t xml:space="preserve"> </w:t>
      </w:r>
    </w:p>
    <w:p w:rsidR="00E2513F" w:rsidRDefault="00E2513F"/>
    <w:sectPr w:rsidR="00E2513F" w:rsidSect="00C46F74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dirty" w:grammar="dirty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81D"/>
    <w:rsid w:val="0007660F"/>
    <w:rsid w:val="00C46F74"/>
    <w:rsid w:val="00CD381D"/>
    <w:rsid w:val="00E2513F"/>
    <w:rsid w:val="00F37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B8F08A"/>
  <w15:chartTrackingRefBased/>
  <w15:docId w15:val="{7C2BC0D7-7290-4A9E-B5AE-52E41A78D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CD38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DefaultParagraphFont"/>
    <w:rsid w:val="00CD381D"/>
  </w:style>
  <w:style w:type="character" w:customStyle="1" w:styleId="normaltextrun">
    <w:name w:val="normaltextrun"/>
    <w:basedOn w:val="DefaultParagraphFont"/>
    <w:rsid w:val="00CD381D"/>
  </w:style>
  <w:style w:type="character" w:customStyle="1" w:styleId="spellingerror">
    <w:name w:val="spellingerror"/>
    <w:basedOn w:val="DefaultParagraphFont"/>
    <w:rsid w:val="00CD38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639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42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4E18B4B59BC447A70627FFF4468CBB" ma:contentTypeVersion="14" ma:contentTypeDescription="Create a new document." ma:contentTypeScope="" ma:versionID="c68de14f99c5ab76d426232786397ff7">
  <xsd:schema xmlns:xsd="http://www.w3.org/2001/XMLSchema" xmlns:xs="http://www.w3.org/2001/XMLSchema" xmlns:p="http://schemas.microsoft.com/office/2006/metadata/properties" xmlns:ns2="f99e6236-c4ef-4829-8b33-59cc6a5b089d" xmlns:ns3="9eb94525-a514-4772-82cf-4a679169a649" targetNamespace="http://schemas.microsoft.com/office/2006/metadata/properties" ma:root="true" ma:fieldsID="8f827c56df523b8148e3b911e19cec85" ns2:_="" ns3:_="">
    <xsd:import namespace="f99e6236-c4ef-4829-8b33-59cc6a5b089d"/>
    <xsd:import namespace="9eb94525-a514-4772-82cf-4a679169a6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Notes0" minOccurs="0"/>
                <xsd:element ref="ns2:Do_x0020_we_x0020_have_x0020_the_x0020_source_x0020_files_x003f_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9e6236-c4ef-4829-8b33-59cc6a5b08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Notes0" ma:index="16" nillable="true" ma:displayName="Notes" ma:format="Dropdown" ma:internalName="Notes0">
      <xsd:simpleType>
        <xsd:restriction base="dms:Note">
          <xsd:maxLength value="255"/>
        </xsd:restriction>
      </xsd:simpleType>
    </xsd:element>
    <xsd:element name="Do_x0020_we_x0020_have_x0020_the_x0020_source_x0020_files_x003f_" ma:index="17" nillable="true" ma:displayName="Do we have the source files?" ma:default="1" ma:internalName="Do_x0020_we_x0020_have_x0020_the_x0020_source_x0020_files_x003f_">
      <xsd:simpleType>
        <xsd:restriction base="dms:Boolean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b94525-a514-4772-82cf-4a679169a64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_x0020_we_x0020_have_x0020_the_x0020_source_x0020_files_x003f_ xmlns="f99e6236-c4ef-4829-8b33-59cc6a5b089d">true</Do_x0020_we_x0020_have_x0020_the_x0020_source_x0020_files_x003f_>
    <Notes0 xmlns="f99e6236-c4ef-4829-8b33-59cc6a5b089d" xsi:nil="true"/>
  </documentManagement>
</p:properties>
</file>

<file path=customXml/itemProps1.xml><?xml version="1.0" encoding="utf-8"?>
<ds:datastoreItem xmlns:ds="http://schemas.openxmlformats.org/officeDocument/2006/customXml" ds:itemID="{3302DFB6-22C7-4224-B354-3306A4E38D7F}"/>
</file>

<file path=customXml/itemProps2.xml><?xml version="1.0" encoding="utf-8"?>
<ds:datastoreItem xmlns:ds="http://schemas.openxmlformats.org/officeDocument/2006/customXml" ds:itemID="{89E482FA-CDCF-4F10-93B8-D69C4356518A}"/>
</file>

<file path=customXml/itemProps3.xml><?xml version="1.0" encoding="utf-8"?>
<ds:datastoreItem xmlns:ds="http://schemas.openxmlformats.org/officeDocument/2006/customXml" ds:itemID="{4783E1AC-263B-458C-A255-FC74CB638E5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Crowley, Amanda</dc:creator>
  <cp:keywords/>
  <dc:description/>
  <cp:lastModifiedBy>Crowley, Amanda</cp:lastModifiedBy>
  <cp:revision>1</cp:revision>
  <dcterms:created xsi:type="dcterms:W3CDTF">2019-09-05T21:33:00Z</dcterms:created>
  <dcterms:modified xsi:type="dcterms:W3CDTF">2019-09-05T21:39:00Z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0x010100F64E18B4B59BC447A70627FFF4468CBB</vt:lpwstr>
  </property>
</Properties>
</file>