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1D" w:rsidRDefault="00CD381D" w:rsidP="00CD381D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最近，我們打造了兩款全新的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SKU (EM90 和 EM180)。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這兩款 SKU 有多項改良，其中包括將錨座與障板的材質從 PC/ABS 改成新的 PC-PBT 塑料與鑄鋁，這可以提升對於接觸食用油的耐受度。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雖然我們建議在所有的安裝情況中，均使用安全纜索作為輔助固定機制，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但</w:t>
      </w:r>
      <w:r>
        <w:rPr>
          <w:sz w:val="22"/>
          <w:szCs w:val="22"/>
          <w:rStyle w:val="normaltextrun"/>
          <w:u w:val="single"/>
          <w:b/>
          <w:bCs/>
          <w:rFonts w:ascii="Calibri" w:hAnsi="Calibri" w:hint="eastAsia" w:eastAsia="PMingLiU"/>
        </w:rPr>
        <w:t xml:space="preserve">新款 SKU 產品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已無須使用安全纜索，除非當地法令或法規另有規範；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因此，新款 SKU 產品包裝盒中並未隨附安全纜索。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然而，安裝於商業料理環境的舊款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SKU 與所有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SKU</w:t>
        <w:br/>
        <w:t xml:space="preserve">，仍須安裝安全纜索。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:rsidR="00E2513F" w:rsidRDefault="00E2513F"/>
    <w:sectPr w:rsidR="00E2513F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D"/>
    <w:rsid w:val="0007660F"/>
    <w:rsid w:val="00C46F74"/>
    <w:rsid w:val="00CD381D"/>
    <w:rsid w:val="00E2513F"/>
    <w:rsid w:val="00F3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F08A"/>
  <w15:chartTrackingRefBased/>
  <w15:docId w15:val="{7C2BC0D7-7290-4A9E-B5AE-52E41A78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D381D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CD381D"/>
  </w:style>
  <w:style w:type="character" w:customStyle="1" w:styleId="normaltextrun">
    <w:name w:val="normaltextrun"/>
    <w:basedOn w:val="DefaultParagraphFont"/>
    <w:rsid w:val="00CD381D"/>
  </w:style>
  <w:style w:type="character" w:customStyle="1" w:styleId="spellingerror">
    <w:name w:val="spellingerror"/>
    <w:basedOn w:val="DefaultParagraphFont"/>
    <w:rsid w:val="00CD3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B66AA69A-F1B1-4D65-8D61-22E60A69D2FA}"/>
</file>

<file path=customXml/itemProps2.xml><?xml version="1.0" encoding="utf-8"?>
<ds:datastoreItem xmlns:ds="http://schemas.openxmlformats.org/officeDocument/2006/customXml" ds:itemID="{A46F5040-47D7-47D1-8E5C-E5622B990100}"/>
</file>

<file path=customXml/itemProps3.xml><?xml version="1.0" encoding="utf-8"?>
<ds:datastoreItem xmlns:ds="http://schemas.openxmlformats.org/officeDocument/2006/customXml" ds:itemID="{402D160F-A56C-4D01-9720-DEDFE3A55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2019-09-05T21:33:00Z</dcterms:created>
  <dcterms:modified xsi:type="dcterms:W3CDTF">2019-09-05T21:39:00Z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