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639" w14:textId="19B91875" w:rsidR="00C76E97" w:rsidRPr="00C75111" w:rsidRDefault="00487EF1" w:rsidP="00C76E97">
      <w:pPr>
        <w:rPr>
          <w:rFonts w:ascii="MYingHei_18030_C2-Bold" w:eastAsia="MYingHei_18030_C2-Bold" w:hAnsi="MYingHei_18030_C2-Bold" w:cs="MYingHei_18030_C2-Bold"/>
          <w:b/>
          <w:bCs/>
        </w:rPr>
      </w:pPr>
      <w:r w:rsidRPr="00487EF1">
        <w:rPr>
          <w:b/>
          <w:bCs/>
        </w:rPr>
        <w:t xml:space="preserve">FreeSpace 360P Series II </w:t>
      </w:r>
      <w:proofErr w:type="spellStart"/>
      <w:r w:rsidR="00C75111" w:rsidRPr="00C75111">
        <w:rPr>
          <w:rFonts w:ascii="MYingHei_18030_C2-Bold" w:eastAsia="MYingHei_18030_C2-Bold" w:hAnsi="MYingHei_18030_C2-Bold" w:cs="MYingHei_18030_C2-Bold" w:hint="eastAsia"/>
        </w:rPr>
        <w:t>户外景观扬声器</w:t>
      </w:r>
      <w:proofErr w:type="spellEnd"/>
    </w:p>
    <w:p w14:paraId="22E77332" w14:textId="77777777" w:rsidR="009C16A4" w:rsidRPr="00C75111" w:rsidRDefault="009C16A4" w:rsidP="009C16A4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bookmarkStart w:id="0" w:name="OLE_LINK19"/>
      <w:proofErr w:type="spellStart"/>
      <w:r w:rsidRPr="00C75111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bookmarkEnd w:id="0"/>
    <w:p w14:paraId="75DF6DF0" w14:textId="243B150A" w:rsidR="00C5524F" w:rsidRPr="00C75111" w:rsidRDefault="009C16A4" w:rsidP="009C16A4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C75111">
        <w:rPr>
          <w:sz w:val="20"/>
          <w:szCs w:val="20"/>
        </w:rPr>
        <w:t xml:space="preserve">2023 </w:t>
      </w:r>
      <w:r w:rsidRPr="00C75111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年</w:t>
      </w:r>
      <w:r w:rsidRPr="00C75111">
        <w:rPr>
          <w:sz w:val="20"/>
          <w:szCs w:val="20"/>
        </w:rPr>
        <w:t xml:space="preserve"> 7 </w:t>
      </w:r>
      <w:r w:rsidRPr="00C75111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月</w:t>
      </w:r>
    </w:p>
    <w:p w14:paraId="050CE158" w14:textId="238AE487" w:rsidR="0015062A" w:rsidRDefault="0015062A" w:rsidP="0015062A"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扬声器为带倒相孔的扬声器系统，使用一个</w:t>
      </w:r>
      <w:proofErr w:type="spellEnd"/>
      <w:r>
        <w:t xml:space="preserve"> 4.5</w:t>
      </w:r>
      <w:r w:rsidR="00C75111">
        <w:t> </w:t>
      </w:r>
      <w:r w:rsidRPr="00C75111">
        <w:rPr>
          <w:rFonts w:ascii="MYingHei_18030_C2-Light" w:eastAsia="MYingHei_18030_C2-Light" w:hAnsi="MYingHei_18030_C2-Light" w:cs="MS Mincho" w:hint="eastAsia"/>
        </w:rPr>
        <w:t>英寸（</w:t>
      </w:r>
      <w:r>
        <w:t>114</w:t>
      </w:r>
      <w:r w:rsidR="00C75111">
        <w:t> 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毫米）的</w:t>
      </w:r>
      <w:proofErr w:type="spellEnd"/>
      <w:r>
        <w:t xml:space="preserve"> HVC </w:t>
      </w:r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户外全频扬声器单元，该单元安装在扬声器外壳顶部的下方。扬声器单元的额定阻抗应为</w:t>
      </w:r>
      <w:proofErr w:type="spellEnd"/>
      <w:r>
        <w:t xml:space="preserve"> </w:t>
      </w:r>
      <w:bookmarkStart w:id="1" w:name="OLE_LINK18"/>
      <w:r>
        <w:t>8</w:t>
      </w:r>
      <w:r w:rsidR="00C75111">
        <w:t> 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欧姆</w:t>
      </w:r>
      <w:bookmarkEnd w:id="1"/>
      <w:r w:rsidRPr="00C75111">
        <w:rPr>
          <w:rFonts w:ascii="MYingHei_18030_C2-Light" w:eastAsia="MYingHei_18030_C2-Light" w:hAnsi="MYingHei_18030_C2-Light" w:cs="MS Mincho" w:hint="eastAsia"/>
        </w:rPr>
        <w:t>，与</w:t>
      </w:r>
      <w:r w:rsidRPr="00C75111">
        <w:rPr>
          <w:rFonts w:ascii="MYingHei_18030_C2-Light" w:eastAsia="MYingHei_18030_C2-Light" w:hAnsi="MYingHei_18030_C2-Light" w:cs="SimSun" w:hint="eastAsia"/>
        </w:rPr>
        <w:t>线路电压匹配（降压）变压器并联，该变压器带有适合</w:t>
      </w:r>
      <w:proofErr w:type="spellEnd"/>
      <w:r>
        <w:t xml:space="preserve"> 10</w:t>
      </w:r>
      <w:r w:rsidRPr="00C75111">
        <w:rPr>
          <w:rFonts w:ascii="MYingHei_18030_C2-Light" w:eastAsia="MYingHei_18030_C2-Light" w:hAnsi="MYingHei_18030_C2-Light" w:cs="MS Mincho" w:hint="eastAsia"/>
        </w:rPr>
        <w:t>、</w:t>
      </w:r>
      <w:r>
        <w:t>20</w:t>
      </w:r>
      <w:r w:rsidRPr="00C75111">
        <w:rPr>
          <w:rFonts w:ascii="MYingHei_18030_C2-Light" w:eastAsia="MYingHei_18030_C2-Light" w:hAnsi="MYingHei_18030_C2-Light" w:cs="MS Mincho" w:hint="eastAsia"/>
        </w:rPr>
        <w:t>、</w:t>
      </w:r>
      <w:r>
        <w:t xml:space="preserve">40 </w:t>
      </w:r>
      <w:bookmarkStart w:id="2" w:name="OLE_LINK17"/>
      <w:r w:rsidRPr="00C75111">
        <w:rPr>
          <w:rFonts w:ascii="MYingHei_18030_C2-Light" w:eastAsia="MYingHei_18030_C2-Light" w:hAnsi="MYingHei_18030_C2-Light" w:cs="MS Mincho" w:hint="eastAsia"/>
        </w:rPr>
        <w:t>或</w:t>
      </w:r>
      <w:bookmarkEnd w:id="2"/>
      <w:r>
        <w:t xml:space="preserve"> 80</w:t>
      </w:r>
      <w:r w:rsidR="00C75111">
        <w:t> 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瓦的插</w:t>
      </w:r>
      <w:r w:rsidRPr="00C75111">
        <w:rPr>
          <w:rFonts w:ascii="MYingHei_18030_C2-Light" w:eastAsia="MYingHei_18030_C2-Light" w:hAnsi="MYingHei_18030_C2-Light" w:cs="SimSun" w:hint="eastAsia"/>
        </w:rPr>
        <w:t>头</w:t>
      </w:r>
      <w:proofErr w:type="spellEnd"/>
      <w:r w:rsidRPr="00C75111">
        <w:rPr>
          <w:rFonts w:ascii="MYingHei_18030_C2-Light" w:eastAsia="MYingHei_18030_C2-Light" w:hAnsi="MYingHei_18030_C2-Light" w:cs="SimSun" w:hint="eastAsia"/>
        </w:rPr>
        <w:t>。</w:t>
      </w:r>
    </w:p>
    <w:p w14:paraId="5A2DB31A" w14:textId="6FEC60BC" w:rsidR="0015062A" w:rsidRDefault="0015062A" w:rsidP="0015062A"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扬声器为单倒相孔系统，最大连续声学输出为</w:t>
      </w:r>
      <w:proofErr w:type="spellEnd"/>
      <w:r>
        <w:t xml:space="preserve"> 107</w:t>
      </w:r>
      <w:r w:rsidR="00C75111">
        <w:t> </w:t>
      </w:r>
      <w:r>
        <w:t>dB SPL</w:t>
      </w:r>
      <w:r w:rsidRPr="00C75111">
        <w:rPr>
          <w:rFonts w:ascii="MYingHei_18030_C2-Light" w:eastAsia="MYingHei_18030_C2-Light" w:hAnsi="MYingHei_18030_C2-Light" w:cs="MS Mincho" w:hint="eastAsia"/>
        </w:rPr>
        <w:t>（</w:t>
      </w:r>
      <w:r>
        <w:t>70</w:t>
      </w:r>
      <w:r w:rsidR="00C75111">
        <w:t> </w:t>
      </w:r>
      <w:r>
        <w:t xml:space="preserve">Hz </w:t>
      </w:r>
      <w:r w:rsidRPr="00C75111">
        <w:rPr>
          <w:rFonts w:ascii="MYingHei_18030_C2-Light" w:eastAsia="MYingHei_18030_C2-Light" w:hAnsi="MYingHei_18030_C2-Light" w:cs="MS Mincho" w:hint="eastAsia"/>
        </w:rPr>
        <w:t>至</w:t>
      </w:r>
      <w:r>
        <w:t xml:space="preserve"> 10</w:t>
      </w:r>
      <w:r w:rsidR="00C75111">
        <w:t> </w:t>
      </w:r>
      <w:r>
        <w:t>kHz</w:t>
      </w:r>
      <w:r w:rsidRPr="00C75111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使用</w:t>
      </w:r>
      <w:r w:rsidRPr="00C75111">
        <w:rPr>
          <w:rFonts w:ascii="MYingHei_18030_C2-Light" w:eastAsia="MYingHei_18030_C2-Light" w:hAnsi="MYingHei_18030_C2-Light" w:cs="SimSun" w:hint="eastAsia"/>
        </w:rPr>
        <w:t>满足</w:t>
      </w:r>
      <w:proofErr w:type="spellEnd"/>
      <w:r>
        <w:t xml:space="preserve"> IEC268-5 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的</w:t>
      </w:r>
      <w:r w:rsidRPr="00C75111">
        <w:rPr>
          <w:rFonts w:ascii="MYingHei_18030_C2-Light" w:eastAsia="MYingHei_18030_C2-Light" w:hAnsi="MYingHei_18030_C2-Light" w:cs="SimSun" w:hint="eastAsia"/>
        </w:rPr>
        <w:t>经</w:t>
      </w:r>
      <w:proofErr w:type="spellEnd"/>
      <w:r>
        <w:t xml:space="preserve"> 60</w:t>
      </w:r>
      <w:r w:rsidR="00C75111">
        <w:t> </w:t>
      </w:r>
      <w:r>
        <w:t xml:space="preserve">Hz 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高通</w:t>
      </w:r>
      <w:r w:rsidRPr="00C75111">
        <w:rPr>
          <w:rFonts w:ascii="MYingHei_18030_C2-Light" w:eastAsia="MYingHei_18030_C2-Light" w:hAnsi="MYingHei_18030_C2-Light" w:cs="SimSun" w:hint="eastAsia"/>
        </w:rPr>
        <w:t>滤波后的粉红噪声，在扬声器额定功率</w:t>
      </w:r>
      <w:proofErr w:type="spellEnd"/>
      <w:r>
        <w:t xml:space="preserve"> </w:t>
      </w:r>
      <w:bookmarkStart w:id="3" w:name="OLE_LINK16"/>
      <w:r>
        <w:t>1</w:t>
      </w:r>
      <w:r w:rsidR="00C75111">
        <w:t> 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米</w:t>
      </w:r>
      <w:r w:rsidRPr="00C75111">
        <w:rPr>
          <w:rFonts w:ascii="MYingHei_18030_C2-Light" w:eastAsia="MYingHei_18030_C2-Light" w:hAnsi="MYingHei_18030_C2-Light" w:cs="SimSun" w:hint="eastAsia"/>
        </w:rPr>
        <w:t>处测量</w:t>
      </w:r>
      <w:proofErr w:type="spellEnd"/>
      <w:r w:rsidRPr="00C75111">
        <w:rPr>
          <w:rFonts w:ascii="MYingHei_18030_C2-Light" w:eastAsia="MYingHei_18030_C2-Light" w:hAnsi="MYingHei_18030_C2-Light" w:cs="SimSun" w:hint="eastAsia"/>
        </w:rPr>
        <w:t>。</w:t>
      </w:r>
    </w:p>
    <w:bookmarkEnd w:id="3"/>
    <w:p w14:paraId="263CC6E3" w14:textId="77777777" w:rsidR="0015062A" w:rsidRDefault="0015062A" w:rsidP="0015062A"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输入连接由带有导线螺母的电线组成，导线螺母位于连接到扬声器底座的电缆上。扬声器的额定覆盖角度为</w:t>
      </w:r>
      <w:bookmarkStart w:id="4" w:name="OLE_LINK21"/>
      <w:r w:rsidRPr="00C75111">
        <w:rPr>
          <w:rFonts w:ascii="MYingHei_18030_C2-Light" w:eastAsia="MYingHei_18030_C2-Light" w:hAnsi="MYingHei_18030_C2-Light" w:cs="SimSun" w:hint="eastAsia"/>
        </w:rPr>
        <w:t>水平</w:t>
      </w:r>
      <w:proofErr w:type="spellEnd"/>
      <w:r>
        <w:t xml:space="preserve"> </w:t>
      </w:r>
      <w:bookmarkStart w:id="5" w:name="OLE_LINK20"/>
      <w:bookmarkEnd w:id="4"/>
      <w:r>
        <w:t xml:space="preserve">360 </w:t>
      </w:r>
      <w:proofErr w:type="spellStart"/>
      <w:r w:rsidRPr="00C75111">
        <w:rPr>
          <w:rFonts w:ascii="MYingHei_18030_C2-Light" w:eastAsia="MYingHei_18030_C2-Light" w:hAnsi="MYingHei_18030_C2-Light" w:cs="MS Mincho" w:hint="eastAsia"/>
        </w:rPr>
        <w:t>度</w:t>
      </w:r>
      <w:bookmarkEnd w:id="5"/>
      <w:r w:rsidRPr="00C75111">
        <w:rPr>
          <w:rFonts w:ascii="MYingHei_18030_C2-Light" w:eastAsia="MYingHei_18030_C2-Light" w:hAnsi="MYingHei_18030_C2-Light" w:cs="MS Mincho" w:hint="eastAsia"/>
        </w:rPr>
        <w:t>，</w:t>
      </w:r>
      <w:bookmarkStart w:id="6" w:name="OLE_LINK22"/>
      <w:r w:rsidRPr="00C75111">
        <w:rPr>
          <w:rFonts w:ascii="MYingHei_18030_C2-Light" w:eastAsia="MYingHei_18030_C2-Light" w:hAnsi="MYingHei_18030_C2-Light" w:cs="MS Mincho" w:hint="eastAsia"/>
        </w:rPr>
        <w:t>垂直</w:t>
      </w:r>
      <w:proofErr w:type="spellEnd"/>
      <w:r>
        <w:t xml:space="preserve"> </w:t>
      </w:r>
      <w:bookmarkEnd w:id="6"/>
      <w:r>
        <w:t xml:space="preserve">50 </w:t>
      </w:r>
      <w:r w:rsidRPr="00C75111">
        <w:rPr>
          <w:rFonts w:ascii="MYingHei_18030_C2-Light" w:eastAsia="MYingHei_18030_C2-Light" w:hAnsi="MYingHei_18030_C2-Light" w:cs="MS Mincho" w:hint="eastAsia"/>
        </w:rPr>
        <w:t>度。</w:t>
      </w:r>
    </w:p>
    <w:p w14:paraId="04A6AF29" w14:textId="6DF3BB84" w:rsidR="0015062A" w:rsidRDefault="0015062A" w:rsidP="0015062A"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该扬声器为</w:t>
      </w:r>
      <w:proofErr w:type="spellEnd"/>
      <w:r>
        <w:t xml:space="preserve"> FreeSpace 360P II </w:t>
      </w:r>
      <w:proofErr w:type="spellStart"/>
      <w:r w:rsidRPr="00C75111">
        <w:rPr>
          <w:rFonts w:ascii="MYingHei_18030_C2-Light" w:eastAsia="MYingHei_18030_C2-Light" w:hAnsi="MYingHei_18030_C2-Light" w:cs="SimSun" w:hint="eastAsia"/>
        </w:rPr>
        <w:t>扬声器</w:t>
      </w:r>
      <w:proofErr w:type="spellEnd"/>
      <w:r w:rsidRPr="00C75111">
        <w:rPr>
          <w:rFonts w:ascii="MYingHei_18030_C2-Light" w:eastAsia="MYingHei_18030_C2-Light" w:hAnsi="MYingHei_18030_C2-Light" w:cs="MS Mincho" w:hint="eastAsia"/>
        </w:rPr>
        <w:t>。</w:t>
      </w:r>
    </w:p>
    <w:p w14:paraId="4E950A94" w14:textId="77777777" w:rsidR="0015062A" w:rsidRPr="0015062A" w:rsidRDefault="0015062A" w:rsidP="0015062A"/>
    <w:sectPr w:rsidR="0015062A" w:rsidRPr="0015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C8D" w14:textId="77777777" w:rsidR="00A510C8" w:rsidRDefault="00A510C8" w:rsidP="00583198">
      <w:pPr>
        <w:spacing w:after="0" w:line="240" w:lineRule="auto"/>
      </w:pPr>
      <w:r>
        <w:separator/>
      </w:r>
    </w:p>
  </w:endnote>
  <w:endnote w:type="continuationSeparator" w:id="0">
    <w:p w14:paraId="065C3223" w14:textId="77777777" w:rsidR="00A510C8" w:rsidRDefault="00A510C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AE1" w14:textId="77777777" w:rsidR="00A510C8" w:rsidRDefault="00A510C8" w:rsidP="00583198">
      <w:pPr>
        <w:spacing w:after="0" w:line="240" w:lineRule="auto"/>
      </w:pPr>
      <w:r>
        <w:separator/>
      </w:r>
    </w:p>
  </w:footnote>
  <w:footnote w:type="continuationSeparator" w:id="0">
    <w:p w14:paraId="111FCE7A" w14:textId="77777777" w:rsidR="00A510C8" w:rsidRDefault="00A510C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8"/>
    <w:rsid w:val="00085C57"/>
    <w:rsid w:val="0015062A"/>
    <w:rsid w:val="001C47E5"/>
    <w:rsid w:val="0020761D"/>
    <w:rsid w:val="002D533C"/>
    <w:rsid w:val="00325C5E"/>
    <w:rsid w:val="00447F3D"/>
    <w:rsid w:val="0046176C"/>
    <w:rsid w:val="00463403"/>
    <w:rsid w:val="00487EF1"/>
    <w:rsid w:val="00536B3C"/>
    <w:rsid w:val="00583198"/>
    <w:rsid w:val="00614DEA"/>
    <w:rsid w:val="00740455"/>
    <w:rsid w:val="00867C45"/>
    <w:rsid w:val="0098529E"/>
    <w:rsid w:val="009953F0"/>
    <w:rsid w:val="009C16A4"/>
    <w:rsid w:val="00A10ECD"/>
    <w:rsid w:val="00A510C8"/>
    <w:rsid w:val="00AB5905"/>
    <w:rsid w:val="00B510A9"/>
    <w:rsid w:val="00BE0325"/>
    <w:rsid w:val="00C5524F"/>
    <w:rsid w:val="00C75111"/>
    <w:rsid w:val="00C76E97"/>
    <w:rsid w:val="00D5456F"/>
    <w:rsid w:val="00D73550"/>
    <w:rsid w:val="00DC3CD7"/>
    <w:rsid w:val="00E07EC3"/>
    <w:rsid w:val="00F5119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DF4A"/>
  <w15:chartTrackingRefBased/>
  <w15:docId w15:val="{D96B47EA-C2EF-4F46-915A-103CC23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1</Pages>
  <Words>273</Words>
  <Characters>337</Characters>
  <DocSecurity>0</DocSecurity>
  <Lines>11</Lines>
  <Paragraphs>7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2023-07-17T17:11:00Z</dcterms:created>
  <dcterms:modified xsi:type="dcterms:W3CDTF">2023-07-17T17:15:00Z</dcterms:modified>
</cp:coreProperties>
</file>