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0E7D" w14:textId="048C04AB" w:rsidR="00062203" w:rsidRPr="00540946" w:rsidRDefault="00062203" w:rsidP="00062203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Times New Roman" w:hAnsi="Gotham Bold" w:cs="Times New Roman"/>
          <w:sz w:val="24"/>
          <w:szCs w:val="24"/>
        </w:rPr>
      </w:pPr>
      <w:r>
        <w:rPr>
          <w:rFonts w:ascii="Gotham Bold" w:eastAsia="Times New Roman" w:hAnsi="Gotham Bold" w:cs="Times New Roman"/>
          <w:sz w:val="24"/>
          <w:szCs w:val="24"/>
        </w:rPr>
        <w:t>AMS115 compact subwoofer</w:t>
      </w:r>
    </w:p>
    <w:p w14:paraId="42B5A734" w14:textId="77777777" w:rsidR="00062203" w:rsidRPr="0010074F" w:rsidRDefault="00062203" w:rsidP="00062203">
      <w:pPr>
        <w:rPr>
          <w:rFonts w:ascii="Gotham Book" w:hAnsi="Gotham Book" w:cs="Arial"/>
        </w:rPr>
      </w:pPr>
      <w:r w:rsidRPr="0010074F">
        <w:rPr>
          <w:rFonts w:ascii="Gotham Book" w:hAnsi="Gotham Book" w:cs="Arial"/>
        </w:rPr>
        <w:t>ARCHITECTS’ &amp; ENGINEERS’ SPECIFICATIONS</w:t>
      </w:r>
    </w:p>
    <w:p w14:paraId="4DDC4EE8" w14:textId="428877BF" w:rsidR="00062203" w:rsidRPr="0010074F" w:rsidRDefault="00112796" w:rsidP="00062203">
      <w:pPr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January </w:t>
      </w:r>
      <w:r w:rsidR="00062203">
        <w:rPr>
          <w:rFonts w:ascii="Gotham Book" w:hAnsi="Gotham Book" w:cs="Arial"/>
        </w:rPr>
        <w:t>202</w:t>
      </w:r>
      <w:r>
        <w:rPr>
          <w:rFonts w:ascii="Gotham Book" w:hAnsi="Gotham Book" w:cs="Arial"/>
        </w:rPr>
        <w:t>2</w:t>
      </w:r>
    </w:p>
    <w:p w14:paraId="17CBEC08" w14:textId="06466672" w:rsidR="00062203" w:rsidRPr="00540946" w:rsidRDefault="00062203" w:rsidP="00062203">
      <w:pPr>
        <w:rPr>
          <w:rFonts w:ascii="Gotham Book" w:eastAsia="Times New Roman" w:hAnsi="Gotham Book" w:cs="Times New Roman"/>
          <w:sz w:val="24"/>
          <w:szCs w:val="24"/>
        </w:rPr>
      </w:pPr>
      <w:r w:rsidRPr="00540946">
        <w:rPr>
          <w:rFonts w:ascii="Gotham Book" w:eastAsia="Times New Roman" w:hAnsi="Gotham Book" w:cs="Times New Roman"/>
          <w:sz w:val="24"/>
          <w:szCs w:val="24"/>
        </w:rPr>
        <w:t>The</w:t>
      </w:r>
      <w:r>
        <w:rPr>
          <w:rFonts w:ascii="Gotham Book" w:eastAsia="Times New Roman" w:hAnsi="Gotham Book" w:cs="Times New Roman"/>
          <w:sz w:val="24"/>
          <w:szCs w:val="24"/>
        </w:rPr>
        <w:t xml:space="preserve"> subwoofer shall contain one 15-inch</w:t>
      </w:r>
      <w:r w:rsidR="009629AB">
        <w:rPr>
          <w:rFonts w:ascii="Gotham Book" w:eastAsia="Times New Roman" w:hAnsi="Gotham Book" w:cs="Times New Roman"/>
          <w:sz w:val="24"/>
          <w:szCs w:val="24"/>
        </w:rPr>
        <w:t>, high-excursion,</w:t>
      </w:r>
      <w:r>
        <w:rPr>
          <w:rFonts w:ascii="Gotham Book" w:eastAsia="Times New Roman" w:hAnsi="Gotham Book" w:cs="Times New Roman"/>
          <w:sz w:val="24"/>
          <w:szCs w:val="24"/>
        </w:rPr>
        <w:t xml:space="preserve"> low</w:t>
      </w:r>
      <w:r w:rsidR="009D066F">
        <w:rPr>
          <w:rFonts w:ascii="Gotham Book" w:eastAsia="Times New Roman" w:hAnsi="Gotham Book" w:cs="Times New Roman"/>
          <w:sz w:val="24"/>
          <w:szCs w:val="24"/>
        </w:rPr>
        <w:t>-</w:t>
      </w:r>
      <w:r>
        <w:rPr>
          <w:rFonts w:ascii="Gotham Book" w:eastAsia="Times New Roman" w:hAnsi="Gotham Book" w:cs="Times New Roman"/>
          <w:sz w:val="24"/>
          <w:szCs w:val="24"/>
        </w:rPr>
        <w:t>frequency transducer in a ported enclosure.</w:t>
      </w:r>
    </w:p>
    <w:p w14:paraId="052AA8E8" w14:textId="44EF360B" w:rsidR="00062203" w:rsidRPr="00DE4CE5" w:rsidRDefault="00062203" w:rsidP="00062203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subwoofer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meet the following performance specifications: On-axis system frequency r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ange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35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to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130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Hz (-10 dB) with the use of recommended active equalization. The loudspeaker sensitivity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9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0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 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(</w:t>
      </w:r>
      <w:proofErr w:type="gramStart"/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free-field</w:t>
      </w:r>
      <w:proofErr w:type="gramEnd"/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) and 96 dB SPL (half-space) 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an anechoic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environment with </w:t>
      </w:r>
      <w:r w:rsidR="00EA3A5F" w:rsidRPr="00EA3A5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Bose AM</w:t>
      </w:r>
      <w:r w:rsidR="00EA3A5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S</w:t>
      </w:r>
      <w:r w:rsidR="00EA3A5F" w:rsidRPr="00EA3A5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EA3A5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15</w:t>
      </w:r>
      <w:r w:rsidR="00EA3A5F" w:rsidRPr="00EA3A5F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loudspeaker processing 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voicing with 1 W input at 1 meter. The long-term power handling rating shall be 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5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00 W (Bose extended-lifecycle test using pink noise filtered to meet IEC268-5, 6 dB crest factor, 500-hour duration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). Maximum continuous output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17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(free-field), 123 dB (half-space)</w:t>
      </w:r>
      <w:r w:rsidRPr="00540946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and the maximum peak output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1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24 dB SPL (free-field), 130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dB SPL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(half-space)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, </w:t>
      </w:r>
      <w:r w:rsidR="008730C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all </w:t>
      </w:r>
      <w:r w:rsidRPr="00DE4CE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with Bose EQ voicing.  </w:t>
      </w:r>
    </w:p>
    <w:p w14:paraId="509E7005" w14:textId="3105300C" w:rsidR="00062203" w:rsidRPr="008B577D" w:rsidRDefault="00062203" w:rsidP="00062203">
      <w:pPr>
        <w:rPr>
          <w:rFonts w:ascii="Gotham Book" w:eastAsia="Times New Roman" w:hAnsi="Gotham Book" w:cs="Times New Roman"/>
          <w:color w:val="000000" w:themeColor="text1"/>
          <w:sz w:val="24"/>
          <w:szCs w:val="24"/>
        </w:rPr>
      </w:pP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constructed of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Baltic birch plywood with a 2-part polyurethane coating in black. </w:t>
      </w: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</w:t>
      </w:r>
      <w:r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transducer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and ports </w:t>
      </w:r>
      <w:r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shall be located behind a </w:t>
      </w:r>
      <w:r w:rsidRPr="007F0B75">
        <w:rPr>
          <w:rFonts w:ascii="Gotham Book" w:hAnsi="Gotham Book" w:cs="Times New Roman"/>
          <w:color w:val="000000" w:themeColor="text1"/>
          <w:sz w:val="24"/>
          <w:szCs w:val="24"/>
        </w:rPr>
        <w:t>perforated steel grille with a powder-coated finish.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 The loudspeaker shall have </w:t>
      </w:r>
      <w:r w:rsidR="008730CC">
        <w:rPr>
          <w:rFonts w:ascii="Gotham Book" w:hAnsi="Gotham Book" w:cs="Times New Roman"/>
          <w:color w:val="000000" w:themeColor="text1"/>
          <w:sz w:val="24"/>
          <w:szCs w:val="24"/>
        </w:rPr>
        <w:t xml:space="preserve">12 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>sealed M10 suspension points</w:t>
      </w:r>
      <w:r w:rsidRPr="007F0B75">
        <w:rPr>
          <w:rFonts w:ascii="Gotham Book" w:eastAsia="Times New Roman" w:hAnsi="Gotham Book" w:cs="Times New Roman"/>
          <w:sz w:val="24"/>
          <w:szCs w:val="24"/>
        </w:rPr>
        <w:t xml:space="preserve">. </w:t>
      </w:r>
      <w:r>
        <w:rPr>
          <w:rFonts w:ascii="Gotham Book" w:eastAsia="Times New Roman" w:hAnsi="Gotham Book" w:cs="Times New Roman"/>
          <w:sz w:val="24"/>
          <w:szCs w:val="24"/>
        </w:rPr>
        <w:t xml:space="preserve">The loudspeaker shall </w:t>
      </w:r>
      <w:r w:rsidR="009629AB">
        <w:rPr>
          <w:rFonts w:ascii="Gotham Book" w:eastAsia="Times New Roman" w:hAnsi="Gotham Book" w:cs="Times New Roman"/>
          <w:sz w:val="24"/>
          <w:szCs w:val="24"/>
        </w:rPr>
        <w:t xml:space="preserve">provide threaded inserts for the optional attachment of standard casters provided by third-party manufacturers. </w:t>
      </w:r>
      <w:r>
        <w:rPr>
          <w:rFonts w:ascii="Gotham Book" w:eastAsia="Times New Roman" w:hAnsi="Gotham Book" w:cs="Times New Roman"/>
          <w:sz w:val="24"/>
          <w:szCs w:val="24"/>
        </w:rPr>
        <w:t xml:space="preserve">The loudspeaker shall have </w:t>
      </w:r>
      <w:r w:rsidR="009629AB">
        <w:rPr>
          <w:rFonts w:ascii="Gotham Book" w:eastAsia="Times New Roman" w:hAnsi="Gotham Book" w:cs="Times New Roman"/>
          <w:sz w:val="24"/>
          <w:szCs w:val="24"/>
        </w:rPr>
        <w:t>a threaded M20 speaker pole adapter for the optional attachment of a standard threaded speaker pole</w:t>
      </w:r>
      <w:r>
        <w:rPr>
          <w:rFonts w:ascii="Gotham Book" w:eastAsia="Times New Roman" w:hAnsi="Gotham Book" w:cs="Times New Roman"/>
          <w:sz w:val="24"/>
          <w:szCs w:val="24"/>
        </w:rPr>
        <w:t xml:space="preserve">. </w:t>
      </w:r>
      <w:r w:rsidRPr="007F0B75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Input connectors shall be </w:t>
      </w:r>
      <w:r w:rsidR="008730C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2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Neutrik NL4 with wired-parallel through connection. </w:t>
      </w:r>
      <w:r w:rsidRPr="007F0B75">
        <w:rPr>
          <w:rFonts w:ascii="Gotham Book" w:hAnsi="Gotham Book" w:cs="Times New Roman"/>
          <w:color w:val="000000" w:themeColor="text1"/>
          <w:sz w:val="24"/>
          <w:szCs w:val="24"/>
        </w:rPr>
        <w:t xml:space="preserve">The loudspeaker shall 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be suited for permanent indoor use or temporary outdoor use. </w:t>
      </w:r>
      <w:r w:rsidRPr="007F0B75">
        <w:rPr>
          <w:rFonts w:ascii="Gotham Book" w:hAnsi="Gotham Book" w:cs="Times New Roman"/>
          <w:color w:val="000000" w:themeColor="text1"/>
          <w:sz w:val="24"/>
          <w:szCs w:val="24"/>
        </w:rPr>
        <w:t>The loudspeaker shall have a nominal rated impedance of 8 ohms</w:t>
      </w:r>
      <w:r>
        <w:rPr>
          <w:rFonts w:ascii="Gotham Book" w:hAnsi="Gotham Book" w:cs="Times New Roman"/>
          <w:color w:val="000000" w:themeColor="text1"/>
          <w:sz w:val="24"/>
          <w:szCs w:val="24"/>
        </w:rPr>
        <w:t xml:space="preserve">. </w:t>
      </w: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Loudspeaker dimensions shall be </w:t>
      </w:r>
      <w:r>
        <w:rPr>
          <w:rFonts w:ascii="Gotham Book" w:hAnsi="Gotham Book" w:cs="Times New Roman"/>
          <w:sz w:val="24"/>
          <w:szCs w:val="24"/>
        </w:rPr>
        <w:t>4</w:t>
      </w:r>
      <w:r w:rsidR="009629AB">
        <w:rPr>
          <w:rFonts w:ascii="Gotham Book" w:hAnsi="Gotham Book" w:cs="Times New Roman"/>
          <w:sz w:val="24"/>
          <w:szCs w:val="24"/>
        </w:rPr>
        <w:t>70</w:t>
      </w:r>
      <w:r>
        <w:rPr>
          <w:rFonts w:ascii="Gotham Book" w:hAnsi="Gotham Book" w:cs="Times New Roman"/>
          <w:sz w:val="24"/>
          <w:szCs w:val="24"/>
        </w:rPr>
        <w:t xml:space="preserve"> x 4</w:t>
      </w:r>
      <w:r w:rsidR="009629AB">
        <w:rPr>
          <w:rFonts w:ascii="Gotham Book" w:hAnsi="Gotham Book" w:cs="Times New Roman"/>
          <w:sz w:val="24"/>
          <w:szCs w:val="24"/>
        </w:rPr>
        <w:t>70</w:t>
      </w:r>
      <w:r>
        <w:rPr>
          <w:rFonts w:ascii="Gotham Book" w:hAnsi="Gotham Book" w:cs="Times New Roman"/>
          <w:sz w:val="24"/>
          <w:szCs w:val="24"/>
        </w:rPr>
        <w:t xml:space="preserve"> x </w:t>
      </w:r>
      <w:r w:rsidR="009629AB">
        <w:rPr>
          <w:rFonts w:ascii="Gotham Book" w:hAnsi="Gotham Book" w:cs="Times New Roman"/>
          <w:sz w:val="24"/>
          <w:szCs w:val="24"/>
        </w:rPr>
        <w:t>508</w:t>
      </w:r>
      <w:r w:rsidRPr="00F838D1">
        <w:rPr>
          <w:rFonts w:ascii="Gotham Book" w:hAnsi="Gotham Book" w:cs="Times New Roman"/>
          <w:sz w:val="24"/>
          <w:szCs w:val="24"/>
        </w:rPr>
        <w:t xml:space="preserve"> mm (</w:t>
      </w:r>
      <w:r>
        <w:rPr>
          <w:rFonts w:ascii="Gotham Book" w:hAnsi="Gotham Book" w:cs="Times New Roman"/>
          <w:sz w:val="24"/>
          <w:szCs w:val="24"/>
        </w:rPr>
        <w:t>18.</w:t>
      </w:r>
      <w:r w:rsidR="009629AB">
        <w:rPr>
          <w:rFonts w:ascii="Gotham Book" w:hAnsi="Gotham Book" w:cs="Times New Roman"/>
          <w:sz w:val="24"/>
          <w:szCs w:val="24"/>
        </w:rPr>
        <w:t>5</w:t>
      </w:r>
      <w:r>
        <w:rPr>
          <w:rFonts w:ascii="Gotham Book" w:hAnsi="Gotham Book" w:cs="Times New Roman"/>
          <w:sz w:val="24"/>
          <w:szCs w:val="24"/>
        </w:rPr>
        <w:t xml:space="preserve"> x 18.</w:t>
      </w:r>
      <w:r w:rsidR="009629AB">
        <w:rPr>
          <w:rFonts w:ascii="Gotham Book" w:hAnsi="Gotham Book" w:cs="Times New Roman"/>
          <w:sz w:val="24"/>
          <w:szCs w:val="24"/>
        </w:rPr>
        <w:t>5</w:t>
      </w:r>
      <w:r>
        <w:rPr>
          <w:rFonts w:ascii="Gotham Book" w:hAnsi="Gotham Book" w:cs="Times New Roman"/>
          <w:sz w:val="24"/>
          <w:szCs w:val="24"/>
        </w:rPr>
        <w:t xml:space="preserve"> x </w:t>
      </w:r>
      <w:r w:rsidR="009629AB">
        <w:rPr>
          <w:rFonts w:ascii="Gotham Book" w:hAnsi="Gotham Book" w:cs="Times New Roman"/>
          <w:sz w:val="24"/>
          <w:szCs w:val="24"/>
        </w:rPr>
        <w:t>20</w:t>
      </w:r>
      <w:r>
        <w:rPr>
          <w:rFonts w:ascii="Gotham Book" w:hAnsi="Gotham Book" w:cs="Times New Roman"/>
          <w:sz w:val="24"/>
          <w:szCs w:val="24"/>
        </w:rPr>
        <w:t>.0 in</w:t>
      </w:r>
      <w:r w:rsidRPr="00F838D1">
        <w:rPr>
          <w:rFonts w:ascii="Gotham Book" w:hAnsi="Gotham Book" w:cs="Times New Roman"/>
          <w:sz w:val="24"/>
          <w:szCs w:val="24"/>
        </w:rPr>
        <w:t>) a</w:t>
      </w:r>
      <w:r w:rsidRPr="00F838D1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nd net weight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2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8.39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 </w:t>
      </w:r>
      <w:r w:rsidRPr="00F838D1">
        <w:rPr>
          <w:rFonts w:ascii="Gotham Book" w:hAnsi="Gotham Book" w:cs="Times New Roman"/>
          <w:sz w:val="24"/>
          <w:szCs w:val="24"/>
        </w:rPr>
        <w:t>kg (</w:t>
      </w:r>
      <w:r w:rsidR="009629AB">
        <w:rPr>
          <w:rFonts w:ascii="Gotham Book" w:hAnsi="Gotham Book" w:cs="Times New Roman"/>
          <w:sz w:val="24"/>
          <w:szCs w:val="24"/>
        </w:rPr>
        <w:t>62</w:t>
      </w:r>
      <w:r>
        <w:rPr>
          <w:rFonts w:ascii="Gotham Book" w:hAnsi="Gotham Book" w:cs="Times New Roman"/>
          <w:sz w:val="24"/>
          <w:szCs w:val="24"/>
        </w:rPr>
        <w:t>.60</w:t>
      </w:r>
      <w:r w:rsidRPr="00F838D1">
        <w:rPr>
          <w:rFonts w:ascii="Gotham Book" w:hAnsi="Gotham Book" w:cs="Times New Roman"/>
          <w:sz w:val="24"/>
          <w:szCs w:val="24"/>
        </w:rPr>
        <w:t xml:space="preserve"> </w:t>
      </w:r>
      <w:proofErr w:type="spellStart"/>
      <w:r w:rsidRPr="00F838D1">
        <w:rPr>
          <w:rFonts w:ascii="Gotham Book" w:hAnsi="Gotham Book" w:cs="Times New Roman"/>
          <w:sz w:val="24"/>
          <w:szCs w:val="24"/>
        </w:rPr>
        <w:t>lbs</w:t>
      </w:r>
      <w:proofErr w:type="spellEnd"/>
      <w:r w:rsidRPr="00F838D1">
        <w:rPr>
          <w:rFonts w:ascii="Gotham Book" w:hAnsi="Gotham Book" w:cs="Times New Roman"/>
          <w:sz w:val="24"/>
          <w:szCs w:val="24"/>
        </w:rPr>
        <w:t>)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. </w:t>
      </w:r>
      <w:r w:rsidRPr="006E0E3C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 xml:space="preserve">The loudspeaker shall be </w:t>
      </w:r>
      <w:r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the AM</w:t>
      </w:r>
      <w:r w:rsidR="009629AB">
        <w:rPr>
          <w:rFonts w:ascii="Gotham Book" w:eastAsia="Times New Roman" w:hAnsi="Gotham Book" w:cs="Times New Roman"/>
          <w:color w:val="000000" w:themeColor="text1"/>
          <w:sz w:val="24"/>
          <w:szCs w:val="24"/>
        </w:rPr>
        <w:t>S115 compact subwoofer</w:t>
      </w:r>
      <w:r w:rsidRPr="006E0E3C">
        <w:rPr>
          <w:rFonts w:ascii="Gotham Book" w:hAnsi="Gotham Book" w:cs="Times New Roman"/>
          <w:color w:val="000000" w:themeColor="text1"/>
          <w:sz w:val="24"/>
          <w:szCs w:val="24"/>
        </w:rPr>
        <w:t>.</w:t>
      </w:r>
    </w:p>
    <w:p w14:paraId="7C0DF057" w14:textId="77777777" w:rsidR="00062203" w:rsidRDefault="00062203"/>
    <w:sectPr w:rsidR="0006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7B1F3" w14:textId="77777777" w:rsidR="003C4762" w:rsidRDefault="003C4762" w:rsidP="00AB7133">
      <w:pPr>
        <w:spacing w:after="0" w:line="240" w:lineRule="auto"/>
      </w:pPr>
      <w:r>
        <w:separator/>
      </w:r>
    </w:p>
  </w:endnote>
  <w:endnote w:type="continuationSeparator" w:id="0">
    <w:p w14:paraId="4A691DC1" w14:textId="77777777" w:rsidR="003C4762" w:rsidRDefault="003C4762" w:rsidP="00A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8A19" w14:textId="77777777" w:rsidR="003C4762" w:rsidRDefault="003C4762" w:rsidP="00AB7133">
      <w:pPr>
        <w:spacing w:after="0" w:line="240" w:lineRule="auto"/>
      </w:pPr>
      <w:r>
        <w:separator/>
      </w:r>
    </w:p>
  </w:footnote>
  <w:footnote w:type="continuationSeparator" w:id="0">
    <w:p w14:paraId="1818A030" w14:textId="77777777" w:rsidR="003C4762" w:rsidRDefault="003C4762" w:rsidP="00AB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3"/>
    <w:rsid w:val="00062203"/>
    <w:rsid w:val="00112796"/>
    <w:rsid w:val="00252921"/>
    <w:rsid w:val="003C4762"/>
    <w:rsid w:val="005469C7"/>
    <w:rsid w:val="005D3FF3"/>
    <w:rsid w:val="007D0BF0"/>
    <w:rsid w:val="008730CC"/>
    <w:rsid w:val="00903BE9"/>
    <w:rsid w:val="009629AB"/>
    <w:rsid w:val="009D066F"/>
    <w:rsid w:val="00AB7133"/>
    <w:rsid w:val="00D45324"/>
    <w:rsid w:val="00E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2A6D9"/>
  <w15:chartTrackingRefBased/>
  <w15:docId w15:val="{FE058530-C529-4EF1-9CE7-975863C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1561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Yamanaka, Kellen</cp:lastModifiedBy>
  <cp:revision>3</cp:revision>
  <dcterms:created xsi:type="dcterms:W3CDTF">2022-01-05T20:15:00Z</dcterms:created>
  <dcterms:modified xsi:type="dcterms:W3CDTF">2022-01-05T21:00:00Z</dcterms:modified>
</cp:coreProperties>
</file>