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9706" w14:textId="77777777" w:rsidR="00623154" w:rsidRPr="00027FB3" w:rsidRDefault="00623154" w:rsidP="00623154">
      <w:pPr>
        <w:pStyle w:val="BoseBodycopy85pt"/>
        <w:jc w:val="center"/>
        <w:rPr>
          <w:b/>
        </w:rPr>
      </w:pPr>
      <w:bookmarkStart w:id="0" w:name="_Hlk507064750"/>
      <w:r w:rsidRPr="00027FB3">
        <w:rPr>
          <w:b/>
        </w:rPr>
        <w:t>BOSE CORPORATION</w:t>
      </w:r>
    </w:p>
    <w:p w14:paraId="0C45B401" w14:textId="77777777" w:rsidR="00623154" w:rsidRPr="00027FB3" w:rsidRDefault="00623154" w:rsidP="00623154">
      <w:pPr>
        <w:pStyle w:val="BoseBodycopy85pt"/>
        <w:jc w:val="center"/>
        <w:rPr>
          <w:b/>
        </w:rPr>
      </w:pPr>
      <w:bookmarkStart w:id="1" w:name="_Hlk517257544"/>
      <w:r w:rsidRPr="00027FB3">
        <w:rPr>
          <w:b/>
        </w:rPr>
        <w:t>United States Standard Non-promotional</w:t>
      </w:r>
    </w:p>
    <w:p w14:paraId="191847B8" w14:textId="230FC7AC" w:rsidR="00623154" w:rsidRPr="00027FB3" w:rsidRDefault="008376F1" w:rsidP="00623154">
      <w:pPr>
        <w:pStyle w:val="BoseBodycopy85pt"/>
        <w:jc w:val="center"/>
        <w:rPr>
          <w:b/>
        </w:rPr>
      </w:pPr>
      <w:r>
        <w:rPr>
          <w:b/>
        </w:rPr>
        <w:t>Minimum Advertised Price Policy</w:t>
      </w:r>
    </w:p>
    <w:bookmarkEnd w:id="1"/>
    <w:p w14:paraId="53840C73" w14:textId="77777777" w:rsidR="00623154" w:rsidRPr="00623154" w:rsidRDefault="00623154" w:rsidP="00623154">
      <w:pPr>
        <w:pStyle w:val="BoseBodycopy85pt"/>
        <w:jc w:val="both"/>
      </w:pPr>
    </w:p>
    <w:tbl>
      <w:tblPr>
        <w:tblW w:w="6459" w:type="dxa"/>
        <w:tblInd w:w="101" w:type="dxa"/>
        <w:tblLayout w:type="fixed"/>
        <w:tblCellMar>
          <w:left w:w="0" w:type="dxa"/>
          <w:right w:w="0" w:type="dxa"/>
        </w:tblCellMar>
        <w:tblLook w:val="01E0" w:firstRow="1" w:lastRow="1" w:firstColumn="1" w:lastColumn="1" w:noHBand="0" w:noVBand="0"/>
      </w:tblPr>
      <w:tblGrid>
        <w:gridCol w:w="5019"/>
        <w:gridCol w:w="1440"/>
      </w:tblGrid>
      <w:tr w:rsidR="00623154" w:rsidRPr="00623154" w14:paraId="6D7F4505" w14:textId="77777777" w:rsidTr="00027FB3">
        <w:trPr>
          <w:trHeight w:hRule="exact" w:val="314"/>
        </w:trPr>
        <w:tc>
          <w:tcPr>
            <w:tcW w:w="5019" w:type="dxa"/>
            <w:tcBorders>
              <w:top w:val="single" w:sz="8" w:space="0" w:color="000000"/>
              <w:left w:val="single" w:sz="8" w:space="0" w:color="000000"/>
              <w:bottom w:val="single" w:sz="8" w:space="0" w:color="000000"/>
              <w:right w:val="single" w:sz="8" w:space="0" w:color="000000"/>
            </w:tcBorders>
          </w:tcPr>
          <w:p w14:paraId="0BDE70DF" w14:textId="03F6E52E" w:rsidR="00623154" w:rsidRPr="00623154" w:rsidRDefault="00623154" w:rsidP="00623154">
            <w:pPr>
              <w:pStyle w:val="BoseBodycopy85pt"/>
              <w:jc w:val="both"/>
            </w:pPr>
            <w:r w:rsidRPr="00623154">
              <w:t xml:space="preserve">PRODUCT </w:t>
            </w:r>
            <w:r w:rsidR="00DF5ABE">
              <w:t>ADVERTISING</w:t>
            </w:r>
            <w:r w:rsidRPr="00623154">
              <w:t xml:space="preserve"> GUIDELINES</w:t>
            </w:r>
          </w:p>
        </w:tc>
        <w:tc>
          <w:tcPr>
            <w:tcW w:w="1440" w:type="dxa"/>
            <w:tcBorders>
              <w:top w:val="single" w:sz="8" w:space="0" w:color="000000"/>
              <w:left w:val="single" w:sz="8" w:space="0" w:color="000000"/>
              <w:bottom w:val="single" w:sz="8" w:space="0" w:color="000000"/>
              <w:right w:val="single" w:sz="8" w:space="0" w:color="000000"/>
            </w:tcBorders>
          </w:tcPr>
          <w:p w14:paraId="6F9CCD5C" w14:textId="77777777" w:rsidR="00623154" w:rsidRPr="00623154" w:rsidRDefault="00623154" w:rsidP="00623154">
            <w:pPr>
              <w:pStyle w:val="BoseBodycopy85pt"/>
              <w:jc w:val="both"/>
            </w:pPr>
            <w:r w:rsidRPr="00623154">
              <w:t>ANNEX I</w:t>
            </w:r>
          </w:p>
        </w:tc>
      </w:tr>
      <w:tr w:rsidR="00623154" w:rsidRPr="00623154" w14:paraId="2769D8FA" w14:textId="77777777" w:rsidTr="00027FB3">
        <w:trPr>
          <w:trHeight w:hRule="exact" w:val="269"/>
        </w:trPr>
        <w:tc>
          <w:tcPr>
            <w:tcW w:w="5019" w:type="dxa"/>
            <w:tcBorders>
              <w:top w:val="single" w:sz="8" w:space="0" w:color="000000"/>
              <w:left w:val="single" w:sz="8" w:space="0" w:color="000000"/>
              <w:bottom w:val="single" w:sz="8" w:space="0" w:color="000000"/>
              <w:right w:val="single" w:sz="8" w:space="0" w:color="000000"/>
            </w:tcBorders>
          </w:tcPr>
          <w:p w14:paraId="4687C1BC" w14:textId="604C3771" w:rsidR="00623154" w:rsidRPr="00623154" w:rsidRDefault="00DF5ABE" w:rsidP="00623154">
            <w:pPr>
              <w:pStyle w:val="BoseBodycopy85pt"/>
              <w:jc w:val="both"/>
            </w:pPr>
            <w:r>
              <w:t>MAP</w:t>
            </w:r>
            <w:r w:rsidR="00623154" w:rsidRPr="00623154">
              <w:t xml:space="preserve"> </w:t>
            </w:r>
            <w:r>
              <w:t xml:space="preserve">PRODUCT </w:t>
            </w:r>
            <w:r w:rsidR="00623154" w:rsidRPr="00623154">
              <w:t>GRID</w:t>
            </w:r>
          </w:p>
        </w:tc>
        <w:tc>
          <w:tcPr>
            <w:tcW w:w="1440" w:type="dxa"/>
            <w:tcBorders>
              <w:top w:val="single" w:sz="8" w:space="0" w:color="000000"/>
              <w:left w:val="single" w:sz="8" w:space="0" w:color="000000"/>
              <w:bottom w:val="single" w:sz="8" w:space="0" w:color="000000"/>
              <w:right w:val="single" w:sz="8" w:space="0" w:color="000000"/>
            </w:tcBorders>
          </w:tcPr>
          <w:p w14:paraId="612018F2" w14:textId="77777777" w:rsidR="00623154" w:rsidRPr="00623154" w:rsidRDefault="00623154" w:rsidP="00623154">
            <w:pPr>
              <w:pStyle w:val="BoseBodycopy85pt"/>
              <w:jc w:val="both"/>
            </w:pPr>
            <w:r w:rsidRPr="00623154">
              <w:t>ANNEX II</w:t>
            </w:r>
          </w:p>
        </w:tc>
      </w:tr>
    </w:tbl>
    <w:p w14:paraId="23B750EF" w14:textId="77777777" w:rsidR="00623154" w:rsidRPr="00623154" w:rsidRDefault="00623154" w:rsidP="00623154">
      <w:pPr>
        <w:pStyle w:val="BoseBodycopy85pt"/>
        <w:jc w:val="both"/>
      </w:pPr>
    </w:p>
    <w:p w14:paraId="76DCA977" w14:textId="002D5C3E" w:rsidR="00C31E31" w:rsidRDefault="000B0D46" w:rsidP="00C31E31">
      <w:pPr>
        <w:pStyle w:val="BoseBodycopy85pt"/>
        <w:jc w:val="both"/>
      </w:pPr>
      <w:r>
        <w:t xml:space="preserve">To protect its brand, sellers and customers from price erosion, </w:t>
      </w:r>
      <w:r w:rsidR="00623154" w:rsidRPr="00623154">
        <w:t>Bose Corporation</w:t>
      </w:r>
      <w:r w:rsidR="00A64052">
        <w:t xml:space="preserve"> (“Bose”)</w:t>
      </w:r>
      <w:r w:rsidR="00623154" w:rsidRPr="00623154">
        <w:t xml:space="preserve"> </w:t>
      </w:r>
      <w:r w:rsidR="009841CB">
        <w:t xml:space="preserve">has unilaterally established this Minimum Advertised Price (“MAP”) Policy </w:t>
      </w:r>
      <w:r w:rsidR="00623154" w:rsidRPr="00623154">
        <w:t xml:space="preserve">to announce the minimum </w:t>
      </w:r>
      <w:r w:rsidR="009841CB">
        <w:t xml:space="preserve">advertised </w:t>
      </w:r>
      <w:r w:rsidR="00623154" w:rsidRPr="00623154">
        <w:t>price on selected products</w:t>
      </w:r>
      <w:r w:rsidR="009841CB">
        <w:t>. Bose</w:t>
      </w:r>
      <w:r w:rsidR="00F048FC">
        <w:t>,</w:t>
      </w:r>
      <w:r w:rsidR="009841CB">
        <w:t xml:space="preserve"> in its sole discretion</w:t>
      </w:r>
      <w:r w:rsidR="00F048FC">
        <w:t>,</w:t>
      </w:r>
      <w:r w:rsidR="009841CB">
        <w:t xml:space="preserve"> reserves the right to </w:t>
      </w:r>
      <w:r w:rsidR="00623154" w:rsidRPr="00623154">
        <w:t xml:space="preserve">refuse to deal in a product with those </w:t>
      </w:r>
      <w:r w:rsidR="00791C5B">
        <w:t>reseller</w:t>
      </w:r>
      <w:r w:rsidR="00623154" w:rsidRPr="00623154">
        <w:t xml:space="preserve">s who fail to advertise that product at or above the announced </w:t>
      </w:r>
      <w:r w:rsidR="009841CB">
        <w:t xml:space="preserve">minimum advertised </w:t>
      </w:r>
      <w:r w:rsidR="00623154" w:rsidRPr="00623154">
        <w:t xml:space="preserve">price. Each </w:t>
      </w:r>
      <w:r w:rsidR="00791C5B">
        <w:t>reseller</w:t>
      </w:r>
      <w:r w:rsidR="00623154" w:rsidRPr="00623154">
        <w:t xml:space="preserve"> is free to acquiesce </w:t>
      </w:r>
      <w:r w:rsidR="009841CB">
        <w:t xml:space="preserve">to </w:t>
      </w:r>
      <w:r w:rsidR="00623154" w:rsidRPr="00623154">
        <w:t xml:space="preserve">our policy </w:t>
      </w:r>
      <w:r w:rsidR="009841CB">
        <w:t xml:space="preserve">to </w:t>
      </w:r>
      <w:r w:rsidR="00623154" w:rsidRPr="00623154">
        <w:t>avoid termination of sales in that product.</w:t>
      </w:r>
      <w:r w:rsidR="00C31E31">
        <w:t xml:space="preserve"> This MAP Policy only applies to the advertised prices of products and not the actual price at which the products are sold. </w:t>
      </w:r>
      <w:r>
        <w:t>A reseller</w:t>
      </w:r>
      <w:r w:rsidR="00942832">
        <w:t xml:space="preserve"> </w:t>
      </w:r>
      <w:r w:rsidR="00ED7426">
        <w:t>under this MAP Policy</w:t>
      </w:r>
      <w:r w:rsidR="00942832">
        <w:t xml:space="preserve"> </w:t>
      </w:r>
      <w:r w:rsidR="00A4316A">
        <w:t xml:space="preserve">includes </w:t>
      </w:r>
      <w:r w:rsidR="00691495">
        <w:t xml:space="preserve">both </w:t>
      </w:r>
      <w:r w:rsidR="009D0E33">
        <w:t>indirect</w:t>
      </w:r>
      <w:r w:rsidR="00833844">
        <w:t xml:space="preserve"> (through distribut</w:t>
      </w:r>
      <w:r w:rsidR="00E97726">
        <w:t>ion</w:t>
      </w:r>
      <w:r w:rsidR="00833844">
        <w:t>)</w:t>
      </w:r>
      <w:r w:rsidR="009D0E33">
        <w:t xml:space="preserve"> and direct purchasers</w:t>
      </w:r>
      <w:r w:rsidR="00453589">
        <w:t>.</w:t>
      </w:r>
      <w:r w:rsidR="00C57CB1">
        <w:t xml:space="preserve"> Resellers </w:t>
      </w:r>
      <w:r w:rsidR="008C680C">
        <w:t>are</w:t>
      </w:r>
      <w:r w:rsidR="00C57CB1">
        <w:t xml:space="preserve"> responsible for all </w:t>
      </w:r>
      <w:r w:rsidR="008C680C">
        <w:t xml:space="preserve">pricing </w:t>
      </w:r>
      <w:r w:rsidR="00BA7023">
        <w:t xml:space="preserve">appearing </w:t>
      </w:r>
      <w:r w:rsidR="008C680C">
        <w:t xml:space="preserve">on their websites, including all </w:t>
      </w:r>
      <w:r w:rsidR="00D6504A">
        <w:t>third-party</w:t>
      </w:r>
      <w:r w:rsidR="008C680C">
        <w:t xml:space="preserve"> advertisements.</w:t>
      </w:r>
      <w:r w:rsidR="00453589">
        <w:t xml:space="preserve"> </w:t>
      </w:r>
    </w:p>
    <w:p w14:paraId="42ACA45B" w14:textId="24355FBA" w:rsidR="00623154" w:rsidRDefault="00623154" w:rsidP="00623154">
      <w:pPr>
        <w:pStyle w:val="BoseBodycopy85pt"/>
        <w:jc w:val="both"/>
      </w:pPr>
    </w:p>
    <w:p w14:paraId="7443EBF4" w14:textId="77F72E50" w:rsidR="00A64052" w:rsidRPr="00623154" w:rsidRDefault="00A64052" w:rsidP="00A64052">
      <w:pPr>
        <w:pStyle w:val="BoseBodycopy85pt"/>
        <w:jc w:val="both"/>
      </w:pPr>
      <w:r>
        <w:t xml:space="preserve">In connection with the foregoing, </w:t>
      </w:r>
      <w:r w:rsidRPr="00623154">
        <w:t xml:space="preserve">Bose </w:t>
      </w:r>
      <w:r>
        <w:t xml:space="preserve">has also unilaterally </w:t>
      </w:r>
      <w:r w:rsidRPr="00623154">
        <w:t>announce</w:t>
      </w:r>
      <w:r>
        <w:t>d</w:t>
      </w:r>
      <w:r w:rsidRPr="00623154">
        <w:t xml:space="preserve"> minimum advertising standards </w:t>
      </w:r>
      <w:r>
        <w:t xml:space="preserve">as set forth in Annex I attached hereto </w:t>
      </w:r>
      <w:r w:rsidRPr="00623154">
        <w:t xml:space="preserve">and </w:t>
      </w:r>
      <w:r>
        <w:t xml:space="preserve">may </w:t>
      </w:r>
      <w:r w:rsidRPr="00623154">
        <w:t xml:space="preserve">refuse to deal with those </w:t>
      </w:r>
      <w:r w:rsidR="00791C5B">
        <w:t>reseller</w:t>
      </w:r>
      <w:r w:rsidRPr="00623154">
        <w:t>s who fail to follow those minimum standards.</w:t>
      </w:r>
      <w:r w:rsidR="002E397C">
        <w:t xml:space="preserve"> </w:t>
      </w:r>
    </w:p>
    <w:p w14:paraId="38DC3E04" w14:textId="77777777" w:rsidR="00A64052" w:rsidRDefault="00A64052" w:rsidP="00623154">
      <w:pPr>
        <w:pStyle w:val="BoseBodycopy85pt"/>
        <w:jc w:val="both"/>
      </w:pPr>
    </w:p>
    <w:p w14:paraId="3F7405F1" w14:textId="41AFE246" w:rsidR="00C31E31" w:rsidRPr="00A64052" w:rsidRDefault="00C31E31" w:rsidP="00623154">
      <w:pPr>
        <w:pStyle w:val="BoseBodycopy85pt"/>
        <w:jc w:val="both"/>
      </w:pPr>
      <w:r w:rsidRPr="00C31E31">
        <w:rPr>
          <w:b/>
          <w:u w:val="single"/>
        </w:rPr>
        <w:t>This MAP Policy in no way alters or amends the</w:t>
      </w:r>
      <w:r>
        <w:rPr>
          <w:b/>
          <w:u w:val="single"/>
        </w:rPr>
        <w:t xml:space="preserve"> existing </w:t>
      </w:r>
      <w:r w:rsidRPr="00C31E31">
        <w:rPr>
          <w:b/>
          <w:u w:val="single"/>
        </w:rPr>
        <w:t>Bose Unilateral</w:t>
      </w:r>
      <w:r w:rsidR="004F0D50">
        <w:rPr>
          <w:b/>
          <w:u w:val="single"/>
        </w:rPr>
        <w:t xml:space="preserve"> </w:t>
      </w:r>
      <w:r w:rsidRPr="00C31E31">
        <w:rPr>
          <w:b/>
          <w:u w:val="single"/>
        </w:rPr>
        <w:t>Policy</w:t>
      </w:r>
      <w:r w:rsidRPr="00A64052">
        <w:t xml:space="preserve">. </w:t>
      </w:r>
    </w:p>
    <w:p w14:paraId="742A1D42" w14:textId="34CF2BAE" w:rsidR="00623154" w:rsidRPr="00623154" w:rsidRDefault="00623154" w:rsidP="00623154">
      <w:pPr>
        <w:pStyle w:val="BoseBodycopy85pt"/>
        <w:jc w:val="both"/>
      </w:pPr>
      <w:r w:rsidRPr="00623154">
        <w:t xml:space="preserve">It should be understood by all </w:t>
      </w:r>
      <w:r w:rsidR="00791C5B">
        <w:t>reseller</w:t>
      </w:r>
      <w:r w:rsidRPr="00623154">
        <w:t>s that no</w:t>
      </w:r>
      <w:r w:rsidR="007A7E2B">
        <w:t xml:space="preserve"> </w:t>
      </w:r>
      <w:r w:rsidR="004F0D50">
        <w:t>individual, including a</w:t>
      </w:r>
      <w:r w:rsidRPr="00623154">
        <w:t xml:space="preserve"> Bose representative or employee</w:t>
      </w:r>
      <w:r w:rsidR="004F0D50">
        <w:t>,</w:t>
      </w:r>
      <w:r w:rsidRPr="00623154">
        <w:t xml:space="preserve"> has any authority to </w:t>
      </w:r>
      <w:r w:rsidR="009E167C">
        <w:t>modify or grant exceptions</w:t>
      </w:r>
      <w:r w:rsidR="00C70E6F">
        <w:t xml:space="preserve"> to </w:t>
      </w:r>
      <w:r w:rsidRPr="00623154">
        <w:t xml:space="preserve">this </w:t>
      </w:r>
      <w:r w:rsidR="00D54C7E">
        <w:t>MAP P</w:t>
      </w:r>
      <w:r w:rsidRPr="00623154">
        <w:t xml:space="preserve">olicy. </w:t>
      </w:r>
      <w:r w:rsidR="002A21CD">
        <w:t>A</w:t>
      </w:r>
      <w:r w:rsidR="008D77F9">
        <w:t>ny attempts to</w:t>
      </w:r>
      <w:r w:rsidR="002A21CD">
        <w:t xml:space="preserve"> modify or grant exceptions</w:t>
      </w:r>
      <w:r w:rsidRPr="00623154">
        <w:t xml:space="preserve"> should </w:t>
      </w:r>
      <w:r w:rsidR="00715899">
        <w:t xml:space="preserve">be </w:t>
      </w:r>
      <w:r w:rsidRPr="00623154">
        <w:t>immediately report</w:t>
      </w:r>
      <w:r w:rsidR="00715899">
        <w:t>ed</w:t>
      </w:r>
      <w:r w:rsidRPr="00623154">
        <w:t xml:space="preserve"> to the </w:t>
      </w:r>
      <w:r w:rsidR="00DF5ABE">
        <w:t>Senior Manager, Americas Professional Systems Group</w:t>
      </w:r>
      <w:r w:rsidRPr="00623154">
        <w:t xml:space="preserve">. Questions pertaining to the Bose </w:t>
      </w:r>
      <w:r w:rsidR="00DF5ABE">
        <w:t xml:space="preserve">MAP Policy </w:t>
      </w:r>
      <w:r w:rsidRPr="00623154">
        <w:t>should also be referred to the same person.</w:t>
      </w:r>
    </w:p>
    <w:p w14:paraId="0EB163E4" w14:textId="77777777" w:rsidR="00623154" w:rsidRPr="00623154" w:rsidRDefault="00623154" w:rsidP="00623154">
      <w:pPr>
        <w:pStyle w:val="BoseBodycopy85pt"/>
        <w:jc w:val="both"/>
      </w:pPr>
    </w:p>
    <w:p w14:paraId="1C283F90" w14:textId="45275C0B" w:rsidR="00623154" w:rsidRPr="00C31E31" w:rsidRDefault="00623154" w:rsidP="00C31E31">
      <w:pPr>
        <w:pStyle w:val="BoseBodycopy85pt"/>
        <w:jc w:val="both"/>
      </w:pPr>
      <w:r w:rsidRPr="00623154">
        <w:t xml:space="preserve">Please be advised that all Bose products listed in Annex II </w:t>
      </w:r>
      <w:r w:rsidR="00DF5ABE">
        <w:t xml:space="preserve">are subject to the terms and conditions of the Bose MAP Policy. Bose in its sole discretion may update Annex II from time to time. </w:t>
      </w:r>
      <w:bookmarkEnd w:id="0"/>
      <w:r w:rsidR="002E397C">
        <w:t xml:space="preserve">Bose may from time to time announce </w:t>
      </w:r>
      <w:r w:rsidR="002E397C">
        <w:lastRenderedPageBreak/>
        <w:t xml:space="preserve">certain promotions which may permit </w:t>
      </w:r>
      <w:r w:rsidR="00791C5B">
        <w:t>reseller</w:t>
      </w:r>
      <w:r w:rsidR="002E397C">
        <w:t xml:space="preserve">s to advertise those products listed in Annex II at prices lower than MAP retail price. </w:t>
      </w:r>
      <w:r>
        <w:rPr>
          <w:b/>
        </w:rPr>
        <w:br w:type="page"/>
      </w:r>
    </w:p>
    <w:p w14:paraId="4F1B417E" w14:textId="30FA5411" w:rsidR="00623154" w:rsidRPr="00623154" w:rsidRDefault="00623154" w:rsidP="00623154">
      <w:pPr>
        <w:pStyle w:val="BoseBodycopy85pt"/>
        <w:jc w:val="center"/>
        <w:rPr>
          <w:b/>
        </w:rPr>
      </w:pPr>
      <w:r w:rsidRPr="00623154">
        <w:rPr>
          <w:b/>
        </w:rPr>
        <w:lastRenderedPageBreak/>
        <w:t xml:space="preserve">BOSE CORPORATION </w:t>
      </w:r>
      <w:r w:rsidR="00DF5ABE">
        <w:rPr>
          <w:b/>
        </w:rPr>
        <w:t>MAP</w:t>
      </w:r>
      <w:r w:rsidRPr="00623154">
        <w:rPr>
          <w:b/>
        </w:rPr>
        <w:t xml:space="preserve"> </w:t>
      </w:r>
      <w:r w:rsidR="00FF45A6">
        <w:rPr>
          <w:b/>
        </w:rPr>
        <w:t>POLICY</w:t>
      </w:r>
      <w:r w:rsidRPr="00623154">
        <w:rPr>
          <w:b/>
        </w:rPr>
        <w:t xml:space="preserve"> ANNEX I</w:t>
      </w:r>
    </w:p>
    <w:p w14:paraId="63AC51DE" w14:textId="6172E000" w:rsidR="00623154" w:rsidRDefault="00623154" w:rsidP="00623154">
      <w:pPr>
        <w:pStyle w:val="BoseBodycopy85pt"/>
        <w:jc w:val="center"/>
        <w:rPr>
          <w:b/>
        </w:rPr>
      </w:pPr>
      <w:r w:rsidRPr="00623154">
        <w:rPr>
          <w:b/>
        </w:rPr>
        <w:t xml:space="preserve">PRODUCT </w:t>
      </w:r>
      <w:r w:rsidR="00C31E31">
        <w:rPr>
          <w:b/>
        </w:rPr>
        <w:t>ADVERTISING</w:t>
      </w:r>
      <w:r w:rsidRPr="00623154">
        <w:rPr>
          <w:b/>
        </w:rPr>
        <w:t xml:space="preserve"> GUIDELINES</w:t>
      </w:r>
    </w:p>
    <w:p w14:paraId="0F084708" w14:textId="5B9B4CA3" w:rsidR="00EF353F" w:rsidRDefault="00EF353F" w:rsidP="00623154">
      <w:pPr>
        <w:pStyle w:val="BoseBodycopy85pt"/>
        <w:jc w:val="center"/>
        <w:rPr>
          <w:b/>
        </w:rPr>
      </w:pPr>
      <w:r>
        <w:rPr>
          <w:b/>
        </w:rPr>
        <w:t xml:space="preserve">Effective </w:t>
      </w:r>
      <w:r w:rsidR="00663E7D">
        <w:rPr>
          <w:b/>
        </w:rPr>
        <w:t xml:space="preserve">as of </w:t>
      </w:r>
      <w:r>
        <w:rPr>
          <w:b/>
        </w:rPr>
        <w:t>September 1, 2020</w:t>
      </w:r>
    </w:p>
    <w:p w14:paraId="0C049B18" w14:textId="77777777" w:rsidR="00EF353F" w:rsidRPr="00623154" w:rsidRDefault="00EF353F" w:rsidP="00623154">
      <w:pPr>
        <w:pStyle w:val="BoseBodycopy85pt"/>
        <w:jc w:val="center"/>
        <w:rPr>
          <w:b/>
        </w:rPr>
      </w:pPr>
    </w:p>
    <w:p w14:paraId="4B757509" w14:textId="3C83C6A8" w:rsidR="002E397C" w:rsidRDefault="002E397C" w:rsidP="00623154">
      <w:pPr>
        <w:pStyle w:val="BoseBodycopy85pt"/>
        <w:jc w:val="both"/>
      </w:pPr>
      <w:r>
        <w:t>The Bose MAP Policy applies to the following advertising activities:</w:t>
      </w:r>
    </w:p>
    <w:p w14:paraId="087E46C0" w14:textId="560F50FE" w:rsidR="002E397C" w:rsidRDefault="002E397C" w:rsidP="002E397C">
      <w:pPr>
        <w:pStyle w:val="BoseBodycopy85pt"/>
        <w:numPr>
          <w:ilvl w:val="0"/>
          <w:numId w:val="2"/>
        </w:numPr>
        <w:jc w:val="both"/>
      </w:pPr>
      <w:r>
        <w:t xml:space="preserve">Advertisements of those products set forth in Annex II in any and all forms of media including internet sites, internet forms, website features such as “click for price”, automated email or automated email responses, social media sites, apps, magazines, newspapers, circulars, posters, coupons, mailers, inserts, </w:t>
      </w:r>
      <w:r w:rsidR="00111EE7">
        <w:t xml:space="preserve">in store </w:t>
      </w:r>
      <w:r>
        <w:t xml:space="preserve">signage, </w:t>
      </w:r>
      <w:r w:rsidR="00111EE7">
        <w:t xml:space="preserve">on location advertising, and </w:t>
      </w:r>
      <w:r>
        <w:t>television or radio</w:t>
      </w:r>
      <w:r w:rsidR="00111EE7">
        <w:t xml:space="preserve"> advertisements</w:t>
      </w:r>
      <w:r>
        <w:t xml:space="preserve">. </w:t>
      </w:r>
    </w:p>
    <w:p w14:paraId="3D90E908" w14:textId="3AD5F0CD" w:rsidR="002E397C" w:rsidRDefault="002E397C" w:rsidP="00623154">
      <w:pPr>
        <w:pStyle w:val="BoseBodycopy85pt"/>
        <w:jc w:val="both"/>
      </w:pPr>
      <w:r>
        <w:t xml:space="preserve">The following is </w:t>
      </w:r>
      <w:r w:rsidRPr="002E397C">
        <w:rPr>
          <w:u w:val="single"/>
        </w:rPr>
        <w:t>not</w:t>
      </w:r>
      <w:r>
        <w:t xml:space="preserve"> within the scope of the Bose MAP Policy:</w:t>
      </w:r>
    </w:p>
    <w:p w14:paraId="299584EC" w14:textId="1BE17360" w:rsidR="007D2FFB" w:rsidRDefault="007D2FFB" w:rsidP="002E397C">
      <w:pPr>
        <w:pStyle w:val="BoseBodycopy85pt"/>
        <w:numPr>
          <w:ilvl w:val="0"/>
          <w:numId w:val="2"/>
        </w:numPr>
        <w:jc w:val="both"/>
      </w:pPr>
      <w:r>
        <w:t xml:space="preserve">Rebate programs from Bose. </w:t>
      </w:r>
    </w:p>
    <w:p w14:paraId="3313E9CA" w14:textId="70DB544E" w:rsidR="00B748F5" w:rsidRDefault="00B748F5" w:rsidP="002E397C">
      <w:pPr>
        <w:pStyle w:val="BoseBodycopy85pt"/>
        <w:numPr>
          <w:ilvl w:val="0"/>
          <w:numId w:val="2"/>
        </w:numPr>
        <w:jc w:val="both"/>
      </w:pPr>
      <w:r>
        <w:t xml:space="preserve">The “shopping “cart” or “check out” price of a product on </w:t>
      </w:r>
      <w:r w:rsidR="00791C5B">
        <w:t>reseller</w:t>
      </w:r>
      <w:r>
        <w:t xml:space="preserve">’s website. </w:t>
      </w:r>
    </w:p>
    <w:p w14:paraId="3EF3CEFC" w14:textId="7417C424" w:rsidR="00623154" w:rsidRPr="00623154" w:rsidRDefault="002E397C" w:rsidP="00623154">
      <w:pPr>
        <w:pStyle w:val="BoseBodycopy85pt"/>
        <w:jc w:val="both"/>
      </w:pPr>
      <w:r>
        <w:t>T</w:t>
      </w:r>
      <w:r w:rsidR="00623154" w:rsidRPr="00623154">
        <w:t xml:space="preserve">he following product </w:t>
      </w:r>
      <w:r>
        <w:t>advertising activities</w:t>
      </w:r>
      <w:r w:rsidR="00623154" w:rsidRPr="00623154">
        <w:t xml:space="preserve"> are consistent with the </w:t>
      </w:r>
      <w:r>
        <w:t xml:space="preserve">Bose MAP </w:t>
      </w:r>
      <w:r w:rsidR="00623154" w:rsidRPr="00623154">
        <w:t>Policy:</w:t>
      </w:r>
    </w:p>
    <w:p w14:paraId="1D441AAB" w14:textId="631AFCCF" w:rsidR="00623154" w:rsidRDefault="002E397C" w:rsidP="00623154">
      <w:pPr>
        <w:pStyle w:val="BoseBodycopy85pt"/>
        <w:numPr>
          <w:ilvl w:val="0"/>
          <w:numId w:val="1"/>
        </w:numPr>
        <w:jc w:val="both"/>
      </w:pPr>
      <w:r>
        <w:t xml:space="preserve">Advertising that a customer may “call for price” or “email for price” or similar language so long as no price </w:t>
      </w:r>
      <w:r w:rsidR="00421762">
        <w:t xml:space="preserve">below the Bose MAP retail price </w:t>
      </w:r>
      <w:r>
        <w:t xml:space="preserve">is listed. </w:t>
      </w:r>
    </w:p>
    <w:p w14:paraId="0A77EE1B" w14:textId="293E227B" w:rsidR="002E397C" w:rsidRDefault="002E397C" w:rsidP="00623154">
      <w:pPr>
        <w:pStyle w:val="BoseBodycopy85pt"/>
        <w:numPr>
          <w:ilvl w:val="0"/>
          <w:numId w:val="1"/>
        </w:numPr>
        <w:jc w:val="both"/>
      </w:pPr>
      <w:r>
        <w:t xml:space="preserve">Advertising that a </w:t>
      </w:r>
      <w:r w:rsidR="00791C5B">
        <w:t>reseller</w:t>
      </w:r>
      <w:r>
        <w:t xml:space="preserve"> will price match competitor pricing. </w:t>
      </w:r>
    </w:p>
    <w:p w14:paraId="61381FE8" w14:textId="25BB54D8" w:rsidR="00973B63" w:rsidRDefault="00973B63" w:rsidP="00973B63">
      <w:pPr>
        <w:pStyle w:val="BoseBodycopy85pt"/>
        <w:numPr>
          <w:ilvl w:val="0"/>
          <w:numId w:val="1"/>
        </w:numPr>
        <w:jc w:val="both"/>
      </w:pPr>
      <w:r>
        <w:t>Advertising free shipping or free financing</w:t>
      </w:r>
    </w:p>
    <w:p w14:paraId="669B5FAD" w14:textId="3B8899D9" w:rsidR="00623154" w:rsidRPr="00623154" w:rsidRDefault="00623154" w:rsidP="00623154">
      <w:pPr>
        <w:pStyle w:val="BoseBodycopy85pt"/>
        <w:jc w:val="both"/>
      </w:pPr>
      <w:r w:rsidRPr="00623154">
        <w:t xml:space="preserve">The following product </w:t>
      </w:r>
      <w:r w:rsidR="002E397C">
        <w:t>advertisements</w:t>
      </w:r>
      <w:r w:rsidRPr="00623154">
        <w:t xml:space="preserve"> are </w:t>
      </w:r>
      <w:r w:rsidRPr="00973B63">
        <w:rPr>
          <w:u w:val="single"/>
        </w:rPr>
        <w:t>not</w:t>
      </w:r>
      <w:r w:rsidRPr="00623154">
        <w:rPr>
          <w:b/>
        </w:rPr>
        <w:t xml:space="preserve"> </w:t>
      </w:r>
      <w:r w:rsidRPr="00623154">
        <w:t xml:space="preserve">considered to be consistent with the Bose </w:t>
      </w:r>
      <w:r w:rsidR="002E397C">
        <w:t>MAP Policy</w:t>
      </w:r>
      <w:r w:rsidRPr="00623154">
        <w:t>:</w:t>
      </w:r>
    </w:p>
    <w:p w14:paraId="1885250C" w14:textId="46EAF029" w:rsidR="00B748F5" w:rsidRDefault="00B748F5" w:rsidP="00B748F5">
      <w:pPr>
        <w:pStyle w:val="BoseBodycopy85pt"/>
        <w:numPr>
          <w:ilvl w:val="0"/>
          <w:numId w:val="1"/>
        </w:numPr>
        <w:jc w:val="both"/>
      </w:pPr>
      <w:r>
        <w:t xml:space="preserve">Advertising free or discounted labor and installation will constitute a violation of Bose’s MAP Policy </w:t>
      </w:r>
      <w:r w:rsidRPr="00B748F5">
        <w:rPr>
          <w:u w:val="single"/>
        </w:rPr>
        <w:t>if</w:t>
      </w:r>
      <w:r>
        <w:t xml:space="preserve"> such inclusion has the effect of discounting the advertised price of the Bose product below its MAP.</w:t>
      </w:r>
    </w:p>
    <w:p w14:paraId="4ECCF6B9" w14:textId="77777777" w:rsidR="00973B63" w:rsidRDefault="00973B63" w:rsidP="00973B63">
      <w:pPr>
        <w:pStyle w:val="BoseBodycopy85pt"/>
        <w:numPr>
          <w:ilvl w:val="0"/>
          <w:numId w:val="1"/>
        </w:numPr>
        <w:jc w:val="both"/>
      </w:pPr>
      <w:r>
        <w:t>Advertising not to charge or to pay customer sales tax, unless part of a state sponsored tax-free offer.</w:t>
      </w:r>
    </w:p>
    <w:p w14:paraId="259E8E7C" w14:textId="7730F68F" w:rsidR="00973B63" w:rsidRDefault="00973B63" w:rsidP="00973B63">
      <w:pPr>
        <w:pStyle w:val="BoseBodycopy85pt"/>
        <w:numPr>
          <w:ilvl w:val="0"/>
          <w:numId w:val="1"/>
        </w:numPr>
        <w:jc w:val="both"/>
      </w:pPr>
      <w:r>
        <w:t>Advertising a discount offer equal to any finance charges incurred by customer.</w:t>
      </w:r>
    </w:p>
    <w:p w14:paraId="3A9241F2" w14:textId="7F6D36EF" w:rsidR="00F64406" w:rsidRPr="00B748F5" w:rsidRDefault="007D2FFB" w:rsidP="00B748F5">
      <w:pPr>
        <w:pStyle w:val="BoseBodycopy85pt"/>
        <w:numPr>
          <w:ilvl w:val="0"/>
          <w:numId w:val="1"/>
        </w:numPr>
        <w:jc w:val="both"/>
      </w:pPr>
      <w:r>
        <w:t>Advertising</w:t>
      </w:r>
      <w:r w:rsidRPr="00623154">
        <w:t xml:space="preserve"> a bundled package in which the </w:t>
      </w:r>
      <w:r>
        <w:t>advertised</w:t>
      </w:r>
      <w:r w:rsidRPr="00623154">
        <w:t xml:space="preserve"> price </w:t>
      </w:r>
      <w:r>
        <w:t xml:space="preserve">of the package </w:t>
      </w:r>
      <w:r w:rsidRPr="00623154">
        <w:t xml:space="preserve">is not the same </w:t>
      </w:r>
      <w:r>
        <w:t xml:space="preserve">as the total price of the items if they were </w:t>
      </w:r>
      <w:r w:rsidRPr="00623154">
        <w:t>purchased individually</w:t>
      </w:r>
      <w:r w:rsidR="00B748F5">
        <w:t>.</w:t>
      </w:r>
      <w:r w:rsidR="00F64406">
        <w:br w:type="page"/>
      </w:r>
    </w:p>
    <w:p w14:paraId="5B6540A6" w14:textId="5F50A30C" w:rsidR="00EA1074" w:rsidRDefault="00623154" w:rsidP="00623154">
      <w:pPr>
        <w:pStyle w:val="BoseBodycopy85pt"/>
        <w:jc w:val="both"/>
      </w:pPr>
      <w:r w:rsidRPr="00623154">
        <w:lastRenderedPageBreak/>
        <w:t xml:space="preserve">Bose reserves the right to change the </w:t>
      </w:r>
      <w:r w:rsidR="00EA1074">
        <w:t xml:space="preserve">advertising guidelines </w:t>
      </w:r>
      <w:r w:rsidRPr="00623154">
        <w:t xml:space="preserve">included </w:t>
      </w:r>
      <w:r w:rsidR="00EA1074">
        <w:t xml:space="preserve">with this MAP Policy </w:t>
      </w:r>
      <w:r w:rsidRPr="00623154">
        <w:t xml:space="preserve">at any time with notice to our </w:t>
      </w:r>
      <w:r w:rsidR="00791C5B">
        <w:t>reseller</w:t>
      </w:r>
      <w:r w:rsidRPr="00623154">
        <w:t xml:space="preserve">s. The information contained herein is confidential and as such, no </w:t>
      </w:r>
      <w:r w:rsidR="00791C5B">
        <w:t>reseller</w:t>
      </w:r>
      <w:r w:rsidRPr="00623154">
        <w:t xml:space="preserve"> of Bose products may disclose any aspects, details or information of Bose</w:t>
      </w:r>
      <w:r w:rsidR="00EA1074">
        <w:t>’s</w:t>
      </w:r>
      <w:r w:rsidRPr="00623154">
        <w:t xml:space="preserve"> </w:t>
      </w:r>
      <w:r w:rsidR="00EA1074">
        <w:t xml:space="preserve">MAP </w:t>
      </w:r>
      <w:r w:rsidRPr="00623154">
        <w:t xml:space="preserve">Policy for any purpose except to carry out discussions concerning, and the undertaking of, any business relationship between such </w:t>
      </w:r>
      <w:r w:rsidR="00791C5B">
        <w:t>reseller</w:t>
      </w:r>
      <w:r w:rsidRPr="00623154">
        <w:t xml:space="preserve"> and Bose. </w:t>
      </w:r>
      <w:r w:rsidR="00EA1074">
        <w:t xml:space="preserve">Bose shall enforce the MAP Policy in its sole discretion and without notice to </w:t>
      </w:r>
      <w:r w:rsidR="00791C5B">
        <w:t>reseller</w:t>
      </w:r>
      <w:r w:rsidR="00EA1074">
        <w:t xml:space="preserve">s. Violations of the Bose MAP Policy may result in sanctions, including cancellation of pending orders, restriction of future orders, and/or </w:t>
      </w:r>
      <w:r w:rsidR="00791C5B">
        <w:t>reseller</w:t>
      </w:r>
      <w:r w:rsidR="00EA1074">
        <w:t xml:space="preserve"> termination. </w:t>
      </w:r>
    </w:p>
    <w:p w14:paraId="55EB3A8D" w14:textId="77777777" w:rsidR="00EA1074" w:rsidRDefault="00EA1074" w:rsidP="00623154">
      <w:pPr>
        <w:pStyle w:val="BoseBodycopy85pt"/>
        <w:jc w:val="both"/>
      </w:pPr>
    </w:p>
    <w:p w14:paraId="72AC3F2D" w14:textId="5B7F850C" w:rsidR="00623154" w:rsidRPr="00EA1074" w:rsidRDefault="00623154" w:rsidP="00623154">
      <w:pPr>
        <w:pStyle w:val="BoseBodycopy85pt"/>
        <w:jc w:val="both"/>
      </w:pPr>
      <w:r w:rsidRPr="00623154">
        <w:t xml:space="preserve">Please be advised that the </w:t>
      </w:r>
      <w:r w:rsidR="00EA1074">
        <w:t xml:space="preserve">advertising </w:t>
      </w:r>
      <w:r w:rsidRPr="00623154">
        <w:t xml:space="preserve">guidelines listed above are meant to serve as a general overview. Should you have specific questions regarding the implementation of a </w:t>
      </w:r>
      <w:r w:rsidR="00F64406" w:rsidRPr="00623154">
        <w:t>promotion,</w:t>
      </w:r>
      <w:r w:rsidRPr="00623154">
        <w:t xml:space="preserve"> or the interpretation of the Bose </w:t>
      </w:r>
      <w:r w:rsidR="00EA1074">
        <w:t xml:space="preserve">MAP </w:t>
      </w:r>
      <w:r w:rsidRPr="00623154">
        <w:t xml:space="preserve"> Policy please contact </w:t>
      </w:r>
      <w:hyperlink r:id="rId11" w:history="1">
        <w:r w:rsidR="00EA1074" w:rsidRPr="000265F7">
          <w:rPr>
            <w:rStyle w:val="Hyperlink"/>
          </w:rPr>
          <w:t>legal_support@bose.com</w:t>
        </w:r>
      </w:hyperlink>
      <w:r w:rsidR="00EA1074">
        <w:t xml:space="preserve">. Bose is solely responsible for determining whether a violation of the Bose MAP Policy has occurred. </w:t>
      </w:r>
    </w:p>
    <w:p w14:paraId="7A2D12AC" w14:textId="77777777" w:rsidR="00EA1074" w:rsidRDefault="00EA1074" w:rsidP="00623154">
      <w:pPr>
        <w:pStyle w:val="BoseBodycopy85pt"/>
      </w:pPr>
    </w:p>
    <w:sectPr w:rsidR="00EA1074" w:rsidSect="00623154">
      <w:headerReference w:type="even" r:id="rId12"/>
      <w:headerReference w:type="default" r:id="rId13"/>
      <w:footerReference w:type="even" r:id="rId14"/>
      <w:footerReference w:type="default" r:id="rId15"/>
      <w:headerReference w:type="first" r:id="rId16"/>
      <w:footerReference w:type="first" r:id="rId17"/>
      <w:pgSz w:w="11907" w:h="16839" w:code="9"/>
      <w:pgMar w:top="3964" w:right="936" w:bottom="1440" w:left="396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7643" w14:textId="77777777" w:rsidR="006D0676" w:rsidRDefault="006D0676" w:rsidP="0041394F">
      <w:pPr>
        <w:spacing w:after="0" w:line="240" w:lineRule="auto"/>
      </w:pPr>
      <w:r>
        <w:separator/>
      </w:r>
    </w:p>
  </w:endnote>
  <w:endnote w:type="continuationSeparator" w:id="0">
    <w:p w14:paraId="0BB9CBEB" w14:textId="77777777" w:rsidR="006D0676" w:rsidRDefault="006D0676" w:rsidP="004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modern"/>
    <w:notTrueType/>
    <w:pitch w:val="variable"/>
    <w:sig w:usb0="A00002FF" w:usb1="4000005B" w:usb2="00000000" w:usb3="00000000" w:csb0="0000009F" w:csb1="00000000"/>
  </w:font>
  <w:font w:name="Gotham-Bold">
    <w:altName w:val="Gotham Bold"/>
    <w:panose1 w:val="00000000000000000000"/>
    <w:charset w:val="00"/>
    <w:family w:val="auto"/>
    <w:pitch w:val="variable"/>
    <w:sig w:usb0="A00002FF" w:usb1="4000005B" w:usb2="00000000" w:usb3="00000000" w:csb0="0000009F" w:csb1="00000000"/>
  </w:font>
  <w:font w:name="MinionPro-Regular">
    <w:altName w:val="Gotham Book"/>
    <w:panose1 w:val="020B0604020202020204"/>
    <w:charset w:val="4D"/>
    <w:family w:val="auto"/>
    <w:notTrueType/>
    <w:pitch w:val="default"/>
    <w:sig w:usb0="00000003" w:usb1="00000000" w:usb2="00000000" w:usb3="00000000" w:csb0="00000001" w:csb1="00000000"/>
  </w:font>
  <w:font w:name="Gotham-Book">
    <w:altName w:val="Gotham Book"/>
    <w:panose1 w:val="00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723B" w14:textId="77777777" w:rsidR="00623154" w:rsidRPr="00623154" w:rsidRDefault="00623154" w:rsidP="00623154">
    <w:pPr>
      <w:tabs>
        <w:tab w:val="left" w:pos="1544"/>
      </w:tabs>
      <w:ind w:right="-189"/>
      <w:rPr>
        <w:rFonts w:ascii="Gotham Book" w:hAnsi="Gotham Book"/>
        <w:sz w:val="12"/>
        <w:szCs w:val="12"/>
      </w:rPr>
    </w:pPr>
    <w:r w:rsidRPr="00623154">
      <w:rPr>
        <w:rFonts w:ascii="Gotham Book" w:hAnsi="Gotham Book"/>
        <w:sz w:val="12"/>
        <w:szCs w:val="12"/>
      </w:rPr>
      <w:t>BOSE CORPORATION, THEMOUNTAIN, FRAMINGHAM, MA 01701-9168 U.S.A. TEL: (508}879-7330 FAX: (508} 766-7543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BC08" w14:textId="77777777" w:rsidR="00623154" w:rsidRPr="00623154" w:rsidRDefault="00623154" w:rsidP="00623154">
    <w:pPr>
      <w:tabs>
        <w:tab w:val="left" w:pos="1544"/>
      </w:tabs>
      <w:ind w:right="-189"/>
      <w:rPr>
        <w:rFonts w:ascii="Gotham Book" w:hAnsi="Gotham Book"/>
        <w:sz w:val="12"/>
        <w:szCs w:val="12"/>
      </w:rPr>
    </w:pPr>
    <w:r w:rsidRPr="00623154">
      <w:rPr>
        <w:rFonts w:ascii="Gotham Book" w:hAnsi="Gotham Book"/>
        <w:sz w:val="12"/>
        <w:szCs w:val="12"/>
      </w:rPr>
      <w:t>BOSE CORPORATION, THEMOUNTAIN, FRAMINGHAM, MA 01701-9168 U.S.A. TEL: (508}879-7330 FAX: (508} 766-7543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F4AA" w14:textId="73446584" w:rsidR="00DF5ABE" w:rsidRPr="00DF5ABE" w:rsidRDefault="00DF5ABE" w:rsidP="00DF5ABE">
    <w:pPr>
      <w:widowControl w:val="0"/>
      <w:tabs>
        <w:tab w:val="left" w:pos="1800"/>
        <w:tab w:val="left" w:pos="3600"/>
        <w:tab w:val="left" w:pos="4160"/>
        <w:tab w:val="left" w:pos="7200"/>
        <w:tab w:val="left" w:pos="8260"/>
      </w:tabs>
      <w:jc w:val="center"/>
      <w:rPr>
        <w:rFonts w:ascii="Gotham Book" w:hAnsi="Gotham Book" w:cs="Calibri"/>
        <w:sz w:val="12"/>
        <w:szCs w:val="12"/>
      </w:rPr>
    </w:pPr>
    <w:r w:rsidRPr="00DF5ABE">
      <w:rPr>
        <w:rFonts w:ascii="Gotham Book" w:hAnsi="Gotham Book" w:cs="Calibri"/>
        <w:sz w:val="12"/>
        <w:szCs w:val="12"/>
      </w:rPr>
      <w:t>BOSE CORPORATION, THE MOUNTAIN, FRAMINGHAM, MA 01701-9168 U.S.A. TEL (508) 879-7330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2776" w14:textId="77777777" w:rsidR="006D0676" w:rsidRDefault="006D0676" w:rsidP="0041394F">
      <w:pPr>
        <w:spacing w:after="0" w:line="240" w:lineRule="auto"/>
      </w:pPr>
      <w:r>
        <w:separator/>
      </w:r>
    </w:p>
  </w:footnote>
  <w:footnote w:type="continuationSeparator" w:id="0">
    <w:p w14:paraId="0BDB812B" w14:textId="77777777" w:rsidR="006D0676" w:rsidRDefault="006D0676" w:rsidP="004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2CFF" w14:textId="77777777" w:rsidR="00623154" w:rsidRDefault="00623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F7C8" w14:textId="77777777" w:rsidR="00623154" w:rsidRPr="00C561CB" w:rsidRDefault="00623154" w:rsidP="00623154">
    <w:pPr>
      <w:pStyle w:val="BoseHeaderDepartmentName10pt"/>
    </w:pPr>
    <w:r>
      <w:rPr>
        <w:noProof/>
        <w:lang w:val="nl-BE" w:eastAsia="nl-BE"/>
      </w:rPr>
      <mc:AlternateContent>
        <mc:Choice Requires="wps">
          <w:drawing>
            <wp:anchor distT="0" distB="0" distL="114300" distR="114300" simplePos="0" relativeHeight="251666944" behindDoc="0" locked="1" layoutInCell="0" allowOverlap="1" wp14:anchorId="62C5CD11" wp14:editId="5958FEDC">
              <wp:simplePos x="0" y="0"/>
              <wp:positionH relativeFrom="page">
                <wp:posOffset>420370</wp:posOffset>
              </wp:positionH>
              <wp:positionV relativeFrom="page">
                <wp:posOffset>2025650</wp:posOffset>
              </wp:positionV>
              <wp:extent cx="1197610" cy="914400"/>
              <wp:effectExtent l="1270" t="0" r="1270" b="317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2EF8C" w14:textId="77777777" w:rsidR="00623154" w:rsidRPr="00707E24" w:rsidRDefault="00623154" w:rsidP="00623154">
                          <w:pPr>
                            <w:pStyle w:val="BosePage7pt"/>
                          </w:pP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5CD11" id="_x0000_t202" coordsize="21600,21600" o:spt="202" path="m,l,21600r21600,l21600,xe">
              <v:stroke joinstyle="miter"/>
              <v:path gradientshapeok="t" o:connecttype="rect"/>
            </v:shapetype>
            <v:shape id="Text Box 24" o:spid="_x0000_s1026" type="#_x0000_t202" style="position:absolute;left:0;text-align:left;margin-left:33.1pt;margin-top:159.5pt;width:94.3pt;height: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" o:allowincell="f" filled="f" stroked="f">
              <v:textbox inset="0,,0,0">
                <w:txbxContent>
                  <w:p w14:paraId="5702EF8C" w14:textId="77777777" w:rsidR="00623154" w:rsidRPr="00707E24" w:rsidRDefault="00623154" w:rsidP="00623154">
                    <w:pPr>
                      <w:pStyle w:val="BosePage7pt"/>
                    </w:pPr>
                  </w:p>
                </w:txbxContent>
              </v:textbox>
              <w10:wrap anchorx="page" anchory="page"/>
              <w10:anchorlock/>
            </v:shape>
          </w:pict>
        </mc:Fallback>
      </mc:AlternateContent>
    </w:r>
    <w:r>
      <w:rPr>
        <w:noProof/>
        <w:lang w:val="nl-BE" w:eastAsia="nl-BE"/>
      </w:rPr>
      <w:drawing>
        <wp:anchor distT="0" distB="0" distL="114300" distR="114300" simplePos="0" relativeHeight="251664896" behindDoc="0" locked="1" layoutInCell="0" allowOverlap="0" wp14:anchorId="46361729" wp14:editId="2423668C">
          <wp:simplePos x="0" y="0"/>
          <wp:positionH relativeFrom="page">
            <wp:posOffset>594360</wp:posOffset>
          </wp:positionH>
          <wp:positionV relativeFrom="page">
            <wp:posOffset>228600</wp:posOffset>
          </wp:positionV>
          <wp:extent cx="1024255" cy="1024255"/>
          <wp:effectExtent l="0" t="0" r="4445" b="444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9919E" w14:textId="21A4C9C8" w:rsidR="00B97D1F" w:rsidRPr="00C561CB" w:rsidRDefault="00B97D1F" w:rsidP="00B97D1F">
    <w:pPr>
      <w:pStyle w:val="BoseHeaderDepartmentName10pt"/>
    </w:pPr>
    <w:r>
      <w:t xml:space="preserve">ANNEX I – Product </w:t>
    </w:r>
    <w:r w:rsidR="00FF45A6">
      <w:t>Advertising</w:t>
    </w:r>
    <w:r>
      <w:t xml:space="preserve"> Guidelines</w:t>
    </w:r>
  </w:p>
  <w:p w14:paraId="77F42BB1" w14:textId="77777777" w:rsidR="00623154" w:rsidRDefault="00623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507064783"/>
  <w:bookmarkStart w:id="3" w:name="_Hlk507064784"/>
  <w:bookmarkStart w:id="4" w:name="_Hlk507064785"/>
  <w:bookmarkStart w:id="5" w:name="_Hlk507064786"/>
  <w:bookmarkStart w:id="6" w:name="_Hlk507064787"/>
  <w:bookmarkStart w:id="7" w:name="_Hlk507064788"/>
  <w:bookmarkStart w:id="8" w:name="_Hlk507064789"/>
  <w:bookmarkStart w:id="9" w:name="_Hlk507064790"/>
  <w:bookmarkStart w:id="10" w:name="_Hlk507064791"/>
  <w:p w14:paraId="65F004BD" w14:textId="77777777" w:rsidR="00F77544" w:rsidRPr="00C561CB" w:rsidRDefault="001D2176" w:rsidP="00BA6415">
    <w:pPr>
      <w:pStyle w:val="BoseHeaderDepartmentName10pt"/>
    </w:pPr>
    <w:r>
      <w:rPr>
        <w:noProof/>
        <w:lang w:val="nl-BE" w:eastAsia="nl-BE"/>
      </w:rPr>
      <mc:AlternateContent>
        <mc:Choice Requires="wps">
          <w:drawing>
            <wp:anchor distT="0" distB="0" distL="114300" distR="114300" simplePos="0" relativeHeight="251658752" behindDoc="0" locked="1" layoutInCell="0" allowOverlap="1" wp14:anchorId="7D21DCDA" wp14:editId="172288CA">
              <wp:simplePos x="0" y="0"/>
              <wp:positionH relativeFrom="page">
                <wp:posOffset>420370</wp:posOffset>
              </wp:positionH>
              <wp:positionV relativeFrom="page">
                <wp:posOffset>2025650</wp:posOffset>
              </wp:positionV>
              <wp:extent cx="1197610" cy="914400"/>
              <wp:effectExtent l="1270" t="0" r="127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AAF8" w14:textId="77777777" w:rsidR="009E1BDD" w:rsidRPr="00707E24" w:rsidRDefault="009E1BDD" w:rsidP="009E1BDD">
                          <w:pPr>
                            <w:pStyle w:val="BosePage7pt"/>
                          </w:pP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1DCDA" id="_x0000_t202" coordsize="21600,21600" o:spt="202" path="m,l,21600r21600,l21600,xe">
              <v:stroke joinstyle="miter"/>
              <v:path gradientshapeok="t" o:connecttype="rect"/>
            </v:shapetype>
            <v:shape id="_x0000_s1027" type="#_x0000_t202" style="position:absolute;left:0;text-align:left;margin-left:33.1pt;margin-top:159.5pt;width:94.3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" o:allowincell="f" filled="f" stroked="f">
              <v:textbox inset="0,,0,0">
                <w:txbxContent>
                  <w:p w14:paraId="4BDAAAF8" w14:textId="77777777" w:rsidR="009E1BDD" w:rsidRPr="00707E24" w:rsidRDefault="009E1BDD" w:rsidP="009E1BDD">
                    <w:pPr>
                      <w:pStyle w:val="BosePage7pt"/>
                    </w:pPr>
                  </w:p>
                </w:txbxContent>
              </v:textbox>
              <w10:wrap anchorx="page" anchory="page"/>
              <w10:anchorlock/>
            </v:shape>
          </w:pict>
        </mc:Fallback>
      </mc:AlternateContent>
    </w:r>
    <w:r>
      <w:rPr>
        <w:noProof/>
        <w:lang w:val="nl-BE" w:eastAsia="nl-BE"/>
      </w:rPr>
      <w:drawing>
        <wp:anchor distT="0" distB="0" distL="114300" distR="114300" simplePos="0" relativeHeight="251656704" behindDoc="0" locked="1" layoutInCell="0" allowOverlap="0" wp14:anchorId="22E66EF2" wp14:editId="7D3B1147">
          <wp:simplePos x="0" y="0"/>
          <wp:positionH relativeFrom="page">
            <wp:posOffset>594360</wp:posOffset>
          </wp:positionH>
          <wp:positionV relativeFrom="page">
            <wp:posOffset>228600</wp:posOffset>
          </wp:positionV>
          <wp:extent cx="1024255" cy="1024255"/>
          <wp:effectExtent l="0" t="0" r="4445" b="4445"/>
          <wp:wrapNone/>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90B2A"/>
    <w:multiLevelType w:val="hybridMultilevel"/>
    <w:tmpl w:val="0004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C3E"/>
    <w:multiLevelType w:val="hybridMultilevel"/>
    <w:tmpl w:val="47B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E7677"/>
    <w:multiLevelType w:val="hybridMultilevel"/>
    <w:tmpl w:val="06986778"/>
    <w:lvl w:ilvl="0" w:tplc="ED5CA73C">
      <w:start w:val="1"/>
      <w:numFmt w:val="bullet"/>
      <w:lvlText w:val="•"/>
      <w:lvlJc w:val="left"/>
      <w:pPr>
        <w:ind w:left="857" w:hanging="346"/>
      </w:pPr>
      <w:rPr>
        <w:rFonts w:ascii="Arial" w:eastAsia="Arial" w:hAnsi="Arial" w:hint="default"/>
        <w:color w:val="2D2D2D"/>
        <w:w w:val="154"/>
        <w:sz w:val="22"/>
        <w:szCs w:val="22"/>
      </w:rPr>
    </w:lvl>
    <w:lvl w:ilvl="1" w:tplc="15CEDC00">
      <w:start w:val="1"/>
      <w:numFmt w:val="bullet"/>
      <w:lvlText w:val="•"/>
      <w:lvlJc w:val="left"/>
      <w:pPr>
        <w:ind w:left="1755" w:hanging="346"/>
      </w:pPr>
      <w:rPr>
        <w:rFonts w:hint="default"/>
      </w:rPr>
    </w:lvl>
    <w:lvl w:ilvl="2" w:tplc="9238D792">
      <w:start w:val="1"/>
      <w:numFmt w:val="bullet"/>
      <w:lvlText w:val="•"/>
      <w:lvlJc w:val="left"/>
      <w:pPr>
        <w:ind w:left="2653" w:hanging="346"/>
      </w:pPr>
      <w:rPr>
        <w:rFonts w:hint="default"/>
      </w:rPr>
    </w:lvl>
    <w:lvl w:ilvl="3" w:tplc="A1B2CE3A">
      <w:start w:val="1"/>
      <w:numFmt w:val="bullet"/>
      <w:lvlText w:val="•"/>
      <w:lvlJc w:val="left"/>
      <w:pPr>
        <w:ind w:left="3552" w:hanging="346"/>
      </w:pPr>
      <w:rPr>
        <w:rFonts w:hint="default"/>
      </w:rPr>
    </w:lvl>
    <w:lvl w:ilvl="4" w:tplc="3174BD66">
      <w:start w:val="1"/>
      <w:numFmt w:val="bullet"/>
      <w:lvlText w:val="•"/>
      <w:lvlJc w:val="left"/>
      <w:pPr>
        <w:ind w:left="4450" w:hanging="346"/>
      </w:pPr>
      <w:rPr>
        <w:rFonts w:hint="default"/>
      </w:rPr>
    </w:lvl>
    <w:lvl w:ilvl="5" w:tplc="9E525E9A">
      <w:start w:val="1"/>
      <w:numFmt w:val="bullet"/>
      <w:lvlText w:val="•"/>
      <w:lvlJc w:val="left"/>
      <w:pPr>
        <w:ind w:left="5348" w:hanging="346"/>
      </w:pPr>
      <w:rPr>
        <w:rFonts w:hint="default"/>
      </w:rPr>
    </w:lvl>
    <w:lvl w:ilvl="6" w:tplc="9D8EBF1A">
      <w:start w:val="1"/>
      <w:numFmt w:val="bullet"/>
      <w:lvlText w:val="•"/>
      <w:lvlJc w:val="left"/>
      <w:pPr>
        <w:ind w:left="6246" w:hanging="346"/>
      </w:pPr>
      <w:rPr>
        <w:rFonts w:hint="default"/>
      </w:rPr>
    </w:lvl>
    <w:lvl w:ilvl="7" w:tplc="F52424F2">
      <w:start w:val="1"/>
      <w:numFmt w:val="bullet"/>
      <w:lvlText w:val="•"/>
      <w:lvlJc w:val="left"/>
      <w:pPr>
        <w:ind w:left="7145" w:hanging="346"/>
      </w:pPr>
      <w:rPr>
        <w:rFonts w:hint="default"/>
      </w:rPr>
    </w:lvl>
    <w:lvl w:ilvl="8" w:tplc="CB90D2A4">
      <w:start w:val="1"/>
      <w:numFmt w:val="bullet"/>
      <w:lvlText w:val="•"/>
      <w:lvlJc w:val="left"/>
      <w:pPr>
        <w:ind w:left="8043" w:hanging="34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37"/>
    <w:rsid w:val="00003437"/>
    <w:rsid w:val="000121D2"/>
    <w:rsid w:val="00020161"/>
    <w:rsid w:val="00027FB3"/>
    <w:rsid w:val="000420F7"/>
    <w:rsid w:val="0004280E"/>
    <w:rsid w:val="00052E23"/>
    <w:rsid w:val="000546C8"/>
    <w:rsid w:val="000559B0"/>
    <w:rsid w:val="00076159"/>
    <w:rsid w:val="00081037"/>
    <w:rsid w:val="00082BDC"/>
    <w:rsid w:val="00083CEC"/>
    <w:rsid w:val="000866A7"/>
    <w:rsid w:val="000A076C"/>
    <w:rsid w:val="000A4FBE"/>
    <w:rsid w:val="000B06D9"/>
    <w:rsid w:val="000B09A1"/>
    <w:rsid w:val="000B0D46"/>
    <w:rsid w:val="000B0FC3"/>
    <w:rsid w:val="000B57F6"/>
    <w:rsid w:val="000B5F75"/>
    <w:rsid w:val="000B6D58"/>
    <w:rsid w:val="000B7BB1"/>
    <w:rsid w:val="000C0011"/>
    <w:rsid w:val="000C5BD3"/>
    <w:rsid w:val="000E668C"/>
    <w:rsid w:val="000F0FF0"/>
    <w:rsid w:val="000F51E2"/>
    <w:rsid w:val="00111EE7"/>
    <w:rsid w:val="001147B2"/>
    <w:rsid w:val="00117CCF"/>
    <w:rsid w:val="00121876"/>
    <w:rsid w:val="00130AD7"/>
    <w:rsid w:val="00135E30"/>
    <w:rsid w:val="00161872"/>
    <w:rsid w:val="00164BC3"/>
    <w:rsid w:val="00165C81"/>
    <w:rsid w:val="001742CF"/>
    <w:rsid w:val="00175D88"/>
    <w:rsid w:val="00182225"/>
    <w:rsid w:val="001A7C09"/>
    <w:rsid w:val="001B36F8"/>
    <w:rsid w:val="001C0371"/>
    <w:rsid w:val="001D1A25"/>
    <w:rsid w:val="001D2176"/>
    <w:rsid w:val="001D5F63"/>
    <w:rsid w:val="001D72DB"/>
    <w:rsid w:val="001F5984"/>
    <w:rsid w:val="00207EAE"/>
    <w:rsid w:val="0021036C"/>
    <w:rsid w:val="00210426"/>
    <w:rsid w:val="00213C5E"/>
    <w:rsid w:val="00225C84"/>
    <w:rsid w:val="002353E9"/>
    <w:rsid w:val="00267705"/>
    <w:rsid w:val="00271F77"/>
    <w:rsid w:val="00277DC1"/>
    <w:rsid w:val="00285E11"/>
    <w:rsid w:val="002870BB"/>
    <w:rsid w:val="002936D7"/>
    <w:rsid w:val="0029525B"/>
    <w:rsid w:val="002A21CD"/>
    <w:rsid w:val="002C533C"/>
    <w:rsid w:val="002D4C5E"/>
    <w:rsid w:val="002D57B0"/>
    <w:rsid w:val="002D6D5E"/>
    <w:rsid w:val="002E397C"/>
    <w:rsid w:val="002F1186"/>
    <w:rsid w:val="00303615"/>
    <w:rsid w:val="003174CE"/>
    <w:rsid w:val="00317537"/>
    <w:rsid w:val="00324DAE"/>
    <w:rsid w:val="003310C5"/>
    <w:rsid w:val="00355E76"/>
    <w:rsid w:val="00364C78"/>
    <w:rsid w:val="0037369F"/>
    <w:rsid w:val="003A3C92"/>
    <w:rsid w:val="003B2E9C"/>
    <w:rsid w:val="003D3111"/>
    <w:rsid w:val="003D31EB"/>
    <w:rsid w:val="003D4616"/>
    <w:rsid w:val="003D7334"/>
    <w:rsid w:val="003D7FC3"/>
    <w:rsid w:val="003E2DA6"/>
    <w:rsid w:val="003E7260"/>
    <w:rsid w:val="00405573"/>
    <w:rsid w:val="00407046"/>
    <w:rsid w:val="0041394F"/>
    <w:rsid w:val="00417C2C"/>
    <w:rsid w:val="004200DC"/>
    <w:rsid w:val="004206E0"/>
    <w:rsid w:val="00421762"/>
    <w:rsid w:val="00440A6C"/>
    <w:rsid w:val="00453589"/>
    <w:rsid w:val="004720F4"/>
    <w:rsid w:val="004868E1"/>
    <w:rsid w:val="00491A61"/>
    <w:rsid w:val="004A0A4D"/>
    <w:rsid w:val="004A1758"/>
    <w:rsid w:val="004C140F"/>
    <w:rsid w:val="004E2051"/>
    <w:rsid w:val="004F0D50"/>
    <w:rsid w:val="00511AD5"/>
    <w:rsid w:val="00515D3D"/>
    <w:rsid w:val="0052166C"/>
    <w:rsid w:val="005218C1"/>
    <w:rsid w:val="0054371C"/>
    <w:rsid w:val="005737E5"/>
    <w:rsid w:val="0059166B"/>
    <w:rsid w:val="005A4965"/>
    <w:rsid w:val="005C073D"/>
    <w:rsid w:val="005E51A7"/>
    <w:rsid w:val="005F16C2"/>
    <w:rsid w:val="005F674D"/>
    <w:rsid w:val="005F6F35"/>
    <w:rsid w:val="00620A9C"/>
    <w:rsid w:val="00623154"/>
    <w:rsid w:val="00626FBD"/>
    <w:rsid w:val="00642C5E"/>
    <w:rsid w:val="00651AB8"/>
    <w:rsid w:val="00655896"/>
    <w:rsid w:val="00663E7D"/>
    <w:rsid w:val="00673EB9"/>
    <w:rsid w:val="006875CC"/>
    <w:rsid w:val="00691495"/>
    <w:rsid w:val="006A7377"/>
    <w:rsid w:val="006B567B"/>
    <w:rsid w:val="006C1ACD"/>
    <w:rsid w:val="006C21E7"/>
    <w:rsid w:val="006C495F"/>
    <w:rsid w:val="006C496F"/>
    <w:rsid w:val="006C6ACB"/>
    <w:rsid w:val="006D0676"/>
    <w:rsid w:val="006D2A8C"/>
    <w:rsid w:val="006D40E2"/>
    <w:rsid w:val="006D6867"/>
    <w:rsid w:val="006E681C"/>
    <w:rsid w:val="006F3DEA"/>
    <w:rsid w:val="00707E24"/>
    <w:rsid w:val="00711CD8"/>
    <w:rsid w:val="00713839"/>
    <w:rsid w:val="00715899"/>
    <w:rsid w:val="00736F19"/>
    <w:rsid w:val="007520B9"/>
    <w:rsid w:val="007547B1"/>
    <w:rsid w:val="00754CAA"/>
    <w:rsid w:val="00755521"/>
    <w:rsid w:val="0075610D"/>
    <w:rsid w:val="0075793F"/>
    <w:rsid w:val="007658A7"/>
    <w:rsid w:val="0078518B"/>
    <w:rsid w:val="007918FC"/>
    <w:rsid w:val="00791C5B"/>
    <w:rsid w:val="00791F75"/>
    <w:rsid w:val="007A7E2B"/>
    <w:rsid w:val="007B2D96"/>
    <w:rsid w:val="007B6ED9"/>
    <w:rsid w:val="007C01B7"/>
    <w:rsid w:val="007C14BE"/>
    <w:rsid w:val="007D003F"/>
    <w:rsid w:val="007D2FFB"/>
    <w:rsid w:val="0080441F"/>
    <w:rsid w:val="00832088"/>
    <w:rsid w:val="00833844"/>
    <w:rsid w:val="008376F1"/>
    <w:rsid w:val="00857E69"/>
    <w:rsid w:val="008872A5"/>
    <w:rsid w:val="008903A0"/>
    <w:rsid w:val="0089300C"/>
    <w:rsid w:val="008B221E"/>
    <w:rsid w:val="008B4E63"/>
    <w:rsid w:val="008C2398"/>
    <w:rsid w:val="008C5369"/>
    <w:rsid w:val="008C680C"/>
    <w:rsid w:val="008D4B2A"/>
    <w:rsid w:val="008D77F9"/>
    <w:rsid w:val="008F6004"/>
    <w:rsid w:val="008F7377"/>
    <w:rsid w:val="008F7C0F"/>
    <w:rsid w:val="00901C71"/>
    <w:rsid w:val="0090539A"/>
    <w:rsid w:val="00921462"/>
    <w:rsid w:val="009236F7"/>
    <w:rsid w:val="00942832"/>
    <w:rsid w:val="00963391"/>
    <w:rsid w:val="00963AB0"/>
    <w:rsid w:val="0097120B"/>
    <w:rsid w:val="009713E8"/>
    <w:rsid w:val="00973B63"/>
    <w:rsid w:val="009841CB"/>
    <w:rsid w:val="00996364"/>
    <w:rsid w:val="009A321E"/>
    <w:rsid w:val="009A43D6"/>
    <w:rsid w:val="009C562C"/>
    <w:rsid w:val="009C64E6"/>
    <w:rsid w:val="009D0E33"/>
    <w:rsid w:val="009D44C2"/>
    <w:rsid w:val="009D6A66"/>
    <w:rsid w:val="009D7259"/>
    <w:rsid w:val="009D77D2"/>
    <w:rsid w:val="009E167C"/>
    <w:rsid w:val="009E1BDD"/>
    <w:rsid w:val="009E4059"/>
    <w:rsid w:val="009E5F48"/>
    <w:rsid w:val="00A01DFE"/>
    <w:rsid w:val="00A02B0F"/>
    <w:rsid w:val="00A11BEC"/>
    <w:rsid w:val="00A13598"/>
    <w:rsid w:val="00A171E7"/>
    <w:rsid w:val="00A21468"/>
    <w:rsid w:val="00A24315"/>
    <w:rsid w:val="00A31F38"/>
    <w:rsid w:val="00A42C00"/>
    <w:rsid w:val="00A4316A"/>
    <w:rsid w:val="00A44837"/>
    <w:rsid w:val="00A606FD"/>
    <w:rsid w:val="00A64052"/>
    <w:rsid w:val="00A65839"/>
    <w:rsid w:val="00A82EA2"/>
    <w:rsid w:val="00A86BE1"/>
    <w:rsid w:val="00A87169"/>
    <w:rsid w:val="00AA4DE9"/>
    <w:rsid w:val="00AA53B5"/>
    <w:rsid w:val="00AA7119"/>
    <w:rsid w:val="00AB3ABD"/>
    <w:rsid w:val="00AB7A6A"/>
    <w:rsid w:val="00AE21A6"/>
    <w:rsid w:val="00AF15DD"/>
    <w:rsid w:val="00B14DC1"/>
    <w:rsid w:val="00B22B02"/>
    <w:rsid w:val="00B46D21"/>
    <w:rsid w:val="00B47C1B"/>
    <w:rsid w:val="00B550EE"/>
    <w:rsid w:val="00B5711E"/>
    <w:rsid w:val="00B623E5"/>
    <w:rsid w:val="00B748F5"/>
    <w:rsid w:val="00B97D1F"/>
    <w:rsid w:val="00BA6415"/>
    <w:rsid w:val="00BA7023"/>
    <w:rsid w:val="00BC784D"/>
    <w:rsid w:val="00C14451"/>
    <w:rsid w:val="00C27D75"/>
    <w:rsid w:val="00C31E31"/>
    <w:rsid w:val="00C32858"/>
    <w:rsid w:val="00C35414"/>
    <w:rsid w:val="00C358AC"/>
    <w:rsid w:val="00C40471"/>
    <w:rsid w:val="00C54C73"/>
    <w:rsid w:val="00C561CB"/>
    <w:rsid w:val="00C57CB1"/>
    <w:rsid w:val="00C63829"/>
    <w:rsid w:val="00C64904"/>
    <w:rsid w:val="00C6593F"/>
    <w:rsid w:val="00C70E6F"/>
    <w:rsid w:val="00C802AC"/>
    <w:rsid w:val="00C9314E"/>
    <w:rsid w:val="00C94A36"/>
    <w:rsid w:val="00CA2FC7"/>
    <w:rsid w:val="00CA4C13"/>
    <w:rsid w:val="00CB6954"/>
    <w:rsid w:val="00CB77B3"/>
    <w:rsid w:val="00CD0EA0"/>
    <w:rsid w:val="00CD7AC5"/>
    <w:rsid w:val="00CE3202"/>
    <w:rsid w:val="00CE667F"/>
    <w:rsid w:val="00CF6F8F"/>
    <w:rsid w:val="00D16312"/>
    <w:rsid w:val="00D22B3D"/>
    <w:rsid w:val="00D23032"/>
    <w:rsid w:val="00D2503D"/>
    <w:rsid w:val="00D54C7E"/>
    <w:rsid w:val="00D6504A"/>
    <w:rsid w:val="00D71AB9"/>
    <w:rsid w:val="00D86373"/>
    <w:rsid w:val="00D97A4F"/>
    <w:rsid w:val="00DB066D"/>
    <w:rsid w:val="00DB081B"/>
    <w:rsid w:val="00DB231B"/>
    <w:rsid w:val="00DC568A"/>
    <w:rsid w:val="00DD2FCD"/>
    <w:rsid w:val="00DE3607"/>
    <w:rsid w:val="00DE7980"/>
    <w:rsid w:val="00DF0A6C"/>
    <w:rsid w:val="00DF5ABE"/>
    <w:rsid w:val="00E13369"/>
    <w:rsid w:val="00E2182C"/>
    <w:rsid w:val="00E3582B"/>
    <w:rsid w:val="00E419DA"/>
    <w:rsid w:val="00E466E2"/>
    <w:rsid w:val="00E53444"/>
    <w:rsid w:val="00E92A8B"/>
    <w:rsid w:val="00E97726"/>
    <w:rsid w:val="00EA1074"/>
    <w:rsid w:val="00EA5BF8"/>
    <w:rsid w:val="00EC058C"/>
    <w:rsid w:val="00EC2AC7"/>
    <w:rsid w:val="00EC7404"/>
    <w:rsid w:val="00ED2C15"/>
    <w:rsid w:val="00ED7426"/>
    <w:rsid w:val="00EF10BB"/>
    <w:rsid w:val="00EF353F"/>
    <w:rsid w:val="00EF4607"/>
    <w:rsid w:val="00F048FC"/>
    <w:rsid w:val="00F24CD4"/>
    <w:rsid w:val="00F3091F"/>
    <w:rsid w:val="00F3149E"/>
    <w:rsid w:val="00F350AA"/>
    <w:rsid w:val="00F417BD"/>
    <w:rsid w:val="00F64406"/>
    <w:rsid w:val="00F65BB3"/>
    <w:rsid w:val="00F66193"/>
    <w:rsid w:val="00F66CEB"/>
    <w:rsid w:val="00F77544"/>
    <w:rsid w:val="00F80782"/>
    <w:rsid w:val="00F83791"/>
    <w:rsid w:val="00F90DAC"/>
    <w:rsid w:val="00FA3672"/>
    <w:rsid w:val="00FB16F1"/>
    <w:rsid w:val="00FC7CFB"/>
    <w:rsid w:val="00FC7D40"/>
    <w:rsid w:val="00FE33D9"/>
    <w:rsid w:val="00FE44E5"/>
    <w:rsid w:val="00FF1F9A"/>
    <w:rsid w:val="00FF45A6"/>
    <w:rsid w:val="00F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6E326"/>
  <w15:docId w15:val="{0F540CAB-8049-4B82-96A9-EEFE2CE0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2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9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394F"/>
    <w:rPr>
      <w:rFonts w:ascii="Tahoma" w:hAnsi="Tahoma" w:cs="Tahoma"/>
      <w:sz w:val="16"/>
      <w:szCs w:val="16"/>
    </w:rPr>
  </w:style>
  <w:style w:type="paragraph" w:customStyle="1" w:styleId="BoseBodycopy85pt">
    <w:name w:val="Bose Body copy 8.5pt"/>
    <w:basedOn w:val="Normal"/>
    <w:rsid w:val="000B5F75"/>
    <w:pPr>
      <w:spacing w:after="0" w:line="360" w:lineRule="auto"/>
      <w:ind w:right="504"/>
    </w:pPr>
    <w:rPr>
      <w:rFonts w:ascii="Gotham Book" w:hAnsi="Gotham Book"/>
      <w:sz w:val="17"/>
      <w:szCs w:val="17"/>
    </w:rPr>
  </w:style>
  <w:style w:type="paragraph" w:customStyle="1" w:styleId="BoseMemoTypeHeader8pt">
    <w:name w:val="Bose Memo Type Header 8pt"/>
    <w:basedOn w:val="BasicParagraph"/>
    <w:rsid w:val="00963391"/>
    <w:pPr>
      <w:spacing w:after="1980" w:line="240" w:lineRule="auto"/>
      <w:jc w:val="right"/>
    </w:pPr>
    <w:rPr>
      <w:rFonts w:ascii="Gotham Bold" w:hAnsi="Gotham Bold" w:cs="Gotham-Bold"/>
      <w:bCs/>
      <w:caps/>
      <w:spacing w:val="30"/>
      <w:sz w:val="16"/>
      <w:szCs w:val="16"/>
    </w:rPr>
  </w:style>
  <w:style w:type="paragraph" w:styleId="Header">
    <w:name w:val="header"/>
    <w:basedOn w:val="Normal"/>
    <w:link w:val="HeaderChar"/>
    <w:uiPriority w:val="99"/>
    <w:unhideWhenUsed/>
    <w:rsid w:val="00210426"/>
    <w:pPr>
      <w:tabs>
        <w:tab w:val="center" w:pos="4680"/>
        <w:tab w:val="right" w:pos="9360"/>
      </w:tabs>
    </w:pPr>
  </w:style>
  <w:style w:type="paragraph" w:customStyle="1" w:styleId="BasicParagraph">
    <w:name w:val="[Basic Paragraph]"/>
    <w:basedOn w:val="Normal"/>
    <w:uiPriority w:val="99"/>
    <w:rsid w:val="0041394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erChar">
    <w:name w:val="Header Char"/>
    <w:link w:val="Header"/>
    <w:uiPriority w:val="99"/>
    <w:rsid w:val="00210426"/>
    <w:rPr>
      <w:sz w:val="22"/>
      <w:szCs w:val="22"/>
    </w:rPr>
  </w:style>
  <w:style w:type="paragraph" w:styleId="Footer">
    <w:name w:val="footer"/>
    <w:basedOn w:val="Normal"/>
    <w:link w:val="FooterChar"/>
    <w:uiPriority w:val="99"/>
    <w:unhideWhenUsed/>
    <w:rsid w:val="00210426"/>
    <w:pPr>
      <w:tabs>
        <w:tab w:val="center" w:pos="4680"/>
        <w:tab w:val="right" w:pos="9360"/>
      </w:tabs>
    </w:pPr>
  </w:style>
  <w:style w:type="character" w:customStyle="1" w:styleId="FooterChar">
    <w:name w:val="Footer Char"/>
    <w:link w:val="Footer"/>
    <w:uiPriority w:val="99"/>
    <w:rsid w:val="00210426"/>
    <w:rPr>
      <w:sz w:val="22"/>
      <w:szCs w:val="22"/>
    </w:rPr>
  </w:style>
  <w:style w:type="paragraph" w:customStyle="1" w:styleId="BoseHeaderDepartmentName10pt">
    <w:name w:val="Bose Header Department Name 10pt"/>
    <w:basedOn w:val="BasicParagraph"/>
    <w:rsid w:val="00D16312"/>
    <w:pPr>
      <w:spacing w:line="240" w:lineRule="auto"/>
      <w:jc w:val="right"/>
    </w:pPr>
    <w:rPr>
      <w:rFonts w:ascii="Gotham Bold" w:hAnsi="Gotham Bold" w:cs="Gotham-Bold"/>
      <w:bCs/>
      <w:sz w:val="20"/>
      <w:szCs w:val="20"/>
    </w:rPr>
  </w:style>
  <w:style w:type="paragraph" w:customStyle="1" w:styleId="BoseDateToFromSubjectBodycopy8pt">
    <w:name w:val="Bose Date&amp;To&amp;From&amp;Subject Body copy 8pt"/>
    <w:basedOn w:val="Normal"/>
    <w:rsid w:val="00182225"/>
    <w:pPr>
      <w:spacing w:after="0" w:line="240" w:lineRule="auto"/>
    </w:pPr>
    <w:rPr>
      <w:rFonts w:ascii="Gotham Book" w:hAnsi="Gotham Book" w:cs="Gotham-Book"/>
      <w:sz w:val="16"/>
      <w:szCs w:val="16"/>
    </w:rPr>
  </w:style>
  <w:style w:type="paragraph" w:customStyle="1" w:styleId="BoseDate">
    <w:name w:val="Bose Date"/>
    <w:aliases w:val="To,From,Subject  Header 7 pt bold"/>
    <w:basedOn w:val="Normal"/>
    <w:rsid w:val="00D16312"/>
    <w:pPr>
      <w:spacing w:after="0" w:line="240" w:lineRule="auto"/>
    </w:pPr>
    <w:rPr>
      <w:rFonts w:ascii="Gotham Bold" w:hAnsi="Gotham Bold" w:cs="Gotham-Book"/>
      <w:bCs/>
      <w:caps/>
      <w:sz w:val="14"/>
      <w:szCs w:val="12"/>
    </w:rPr>
  </w:style>
  <w:style w:type="paragraph" w:customStyle="1" w:styleId="BoseFooteraddressphone7pt">
    <w:name w:val="Bose Footer address &amp; phone 7pt"/>
    <w:basedOn w:val="BalloonText"/>
    <w:rsid w:val="00182225"/>
    <w:pPr>
      <w:widowControl w:val="0"/>
      <w:autoSpaceDE w:val="0"/>
      <w:autoSpaceDN w:val="0"/>
      <w:adjustRightInd w:val="0"/>
      <w:textAlignment w:val="center"/>
    </w:pPr>
    <w:rPr>
      <w:rFonts w:ascii="Gotham Book" w:hAnsi="Gotham Book" w:cs="Gotham-Book"/>
      <w:sz w:val="14"/>
      <w:szCs w:val="14"/>
    </w:rPr>
  </w:style>
  <w:style w:type="paragraph" w:customStyle="1" w:styleId="BoseFooterCompanyNameurl7ptbold">
    <w:name w:val="Bose Footer Company Name &amp; url 7pt bold"/>
    <w:basedOn w:val="BalloonText"/>
    <w:rsid w:val="00D16312"/>
    <w:rPr>
      <w:rFonts w:ascii="Gotham Bold" w:hAnsi="Gotham Bold" w:cs="Gotham-Bold"/>
      <w:bCs/>
      <w:sz w:val="14"/>
      <w:szCs w:val="14"/>
    </w:rPr>
  </w:style>
  <w:style w:type="paragraph" w:customStyle="1" w:styleId="p">
    <w:name w:val="p"/>
    <w:basedOn w:val="BoseFooteraddressphone7pt"/>
    <w:rsid w:val="000B0FC3"/>
    <w:pPr>
      <w:spacing w:before="160" w:after="160"/>
    </w:pPr>
  </w:style>
  <w:style w:type="paragraph" w:customStyle="1" w:styleId="BosePage7pt">
    <w:name w:val="Bose Page # 7pt"/>
    <w:basedOn w:val="Normal"/>
    <w:rsid w:val="00707E24"/>
    <w:pPr>
      <w:jc w:val="right"/>
    </w:pPr>
    <w:rPr>
      <w:rFonts w:ascii="Gotham Book" w:hAnsi="Gotham Book"/>
      <w:sz w:val="14"/>
      <w:szCs w:val="14"/>
    </w:rPr>
  </w:style>
  <w:style w:type="paragraph" w:customStyle="1" w:styleId="p1">
    <w:name w:val="p1"/>
    <w:basedOn w:val="Normal"/>
    <w:rsid w:val="000C0011"/>
    <w:pPr>
      <w:spacing w:after="0" w:line="240" w:lineRule="auto"/>
    </w:pPr>
    <w:rPr>
      <w:rFonts w:ascii="Gotham Bold" w:hAnsi="Gotham Bold"/>
      <w:sz w:val="13"/>
      <w:szCs w:val="13"/>
    </w:rPr>
  </w:style>
  <w:style w:type="paragraph" w:customStyle="1" w:styleId="p2">
    <w:name w:val="p2"/>
    <w:basedOn w:val="Normal"/>
    <w:rsid w:val="000C0011"/>
    <w:pPr>
      <w:spacing w:after="0" w:line="240" w:lineRule="auto"/>
    </w:pPr>
    <w:rPr>
      <w:rFonts w:ascii="Gotham Bold" w:hAnsi="Gotham Bold"/>
      <w:sz w:val="13"/>
      <w:szCs w:val="13"/>
    </w:rPr>
  </w:style>
  <w:style w:type="character" w:customStyle="1" w:styleId="s1">
    <w:name w:val="s1"/>
    <w:rsid w:val="000C0011"/>
  </w:style>
  <w:style w:type="paragraph" w:customStyle="1" w:styleId="BoseBulletsBodycopy85pt">
    <w:name w:val="Bose Bullets Body copy 8.5pt"/>
    <w:rsid w:val="00175D88"/>
    <w:pPr>
      <w:spacing w:line="360" w:lineRule="auto"/>
      <w:ind w:left="360" w:right="504"/>
    </w:pPr>
    <w:rPr>
      <w:rFonts w:ascii="Gotham Book" w:hAnsi="Gotham Book"/>
      <w:sz w:val="17"/>
      <w:szCs w:val="17"/>
    </w:rPr>
  </w:style>
  <w:style w:type="paragraph" w:styleId="BodyText">
    <w:name w:val="Body Text"/>
    <w:basedOn w:val="Normal"/>
    <w:link w:val="BodyTextChar"/>
    <w:uiPriority w:val="99"/>
    <w:semiHidden/>
    <w:unhideWhenUsed/>
    <w:rsid w:val="007520B9"/>
    <w:pPr>
      <w:spacing w:after="120"/>
    </w:pPr>
  </w:style>
  <w:style w:type="character" w:customStyle="1" w:styleId="BodyTextChar">
    <w:name w:val="Body Text Char"/>
    <w:basedOn w:val="DefaultParagraphFont"/>
    <w:link w:val="BodyText"/>
    <w:uiPriority w:val="99"/>
    <w:semiHidden/>
    <w:rsid w:val="007520B9"/>
    <w:rPr>
      <w:sz w:val="22"/>
      <w:szCs w:val="22"/>
    </w:rPr>
  </w:style>
  <w:style w:type="character" w:styleId="Hyperlink">
    <w:name w:val="Hyperlink"/>
    <w:basedOn w:val="DefaultParagraphFont"/>
    <w:uiPriority w:val="99"/>
    <w:unhideWhenUsed/>
    <w:rsid w:val="00623154"/>
    <w:rPr>
      <w:color w:val="0000FF" w:themeColor="hyperlink"/>
      <w:u w:val="single"/>
    </w:rPr>
  </w:style>
  <w:style w:type="character" w:styleId="UnresolvedMention">
    <w:name w:val="Unresolved Mention"/>
    <w:basedOn w:val="DefaultParagraphFont"/>
    <w:uiPriority w:val="99"/>
    <w:semiHidden/>
    <w:unhideWhenUsed/>
    <w:rsid w:val="00623154"/>
    <w:rPr>
      <w:color w:val="808080"/>
      <w:shd w:val="clear" w:color="auto" w:fill="E6E6E6"/>
    </w:rPr>
  </w:style>
  <w:style w:type="character" w:styleId="CommentReference">
    <w:name w:val="annotation reference"/>
    <w:basedOn w:val="DefaultParagraphFont"/>
    <w:uiPriority w:val="99"/>
    <w:semiHidden/>
    <w:unhideWhenUsed/>
    <w:rsid w:val="00973B63"/>
    <w:rPr>
      <w:sz w:val="16"/>
      <w:szCs w:val="16"/>
    </w:rPr>
  </w:style>
  <w:style w:type="paragraph" w:styleId="CommentText">
    <w:name w:val="annotation text"/>
    <w:basedOn w:val="Normal"/>
    <w:link w:val="CommentTextChar"/>
    <w:uiPriority w:val="99"/>
    <w:semiHidden/>
    <w:unhideWhenUsed/>
    <w:rsid w:val="00973B63"/>
    <w:pPr>
      <w:spacing w:line="240" w:lineRule="auto"/>
    </w:pPr>
    <w:rPr>
      <w:sz w:val="20"/>
      <w:szCs w:val="20"/>
    </w:rPr>
  </w:style>
  <w:style w:type="character" w:customStyle="1" w:styleId="CommentTextChar">
    <w:name w:val="Comment Text Char"/>
    <w:basedOn w:val="DefaultParagraphFont"/>
    <w:link w:val="CommentText"/>
    <w:uiPriority w:val="99"/>
    <w:semiHidden/>
    <w:rsid w:val="00973B63"/>
  </w:style>
  <w:style w:type="paragraph" w:styleId="CommentSubject">
    <w:name w:val="annotation subject"/>
    <w:basedOn w:val="CommentText"/>
    <w:next w:val="CommentText"/>
    <w:link w:val="CommentSubjectChar"/>
    <w:uiPriority w:val="99"/>
    <w:semiHidden/>
    <w:unhideWhenUsed/>
    <w:rsid w:val="00973B63"/>
    <w:rPr>
      <w:b/>
      <w:bCs/>
    </w:rPr>
  </w:style>
  <w:style w:type="character" w:customStyle="1" w:styleId="CommentSubjectChar">
    <w:name w:val="Comment Subject Char"/>
    <w:basedOn w:val="CommentTextChar"/>
    <w:link w:val="CommentSubject"/>
    <w:uiPriority w:val="99"/>
    <w:semiHidden/>
    <w:rsid w:val="00973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7659">
      <w:bodyDiv w:val="1"/>
      <w:marLeft w:val="0"/>
      <w:marRight w:val="0"/>
      <w:marTop w:val="0"/>
      <w:marBottom w:val="0"/>
      <w:divBdr>
        <w:top w:val="none" w:sz="0" w:space="0" w:color="auto"/>
        <w:left w:val="none" w:sz="0" w:space="0" w:color="auto"/>
        <w:bottom w:val="none" w:sz="0" w:space="0" w:color="auto"/>
        <w:right w:val="none" w:sz="0" w:space="0" w:color="auto"/>
      </w:divBdr>
    </w:div>
    <w:div w:id="14038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_support@bo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1031304\Desktop\Tasks\European%20Communications\European%20Template%20Project\Price%20Lists\BOSE_Memo_A4_FINAL%203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DF1AC02AFAEC48ADECCF64B5CA2B40" ma:contentTypeVersion="13" ma:contentTypeDescription="Create a new document." ma:contentTypeScope="" ma:versionID="eada19a6ce402889956d02f6a66fb481">
  <xsd:schema xmlns:xsd="http://www.w3.org/2001/XMLSchema" xmlns:xs="http://www.w3.org/2001/XMLSchema" xmlns:p="http://schemas.microsoft.com/office/2006/metadata/properties" xmlns:ns3="4ba4e36a-1a06-4c03-8474-9221630ac3c4" xmlns:ns4="c261772e-5bef-4790-91b7-8da34c712d9b" targetNamespace="http://schemas.microsoft.com/office/2006/metadata/properties" ma:root="true" ma:fieldsID="844fdd9194e673e99eb130e6315e91b5" ns3:_="" ns4:_="">
    <xsd:import namespace="4ba4e36a-1a06-4c03-8474-9221630ac3c4"/>
    <xsd:import namespace="c261772e-5bef-4790-91b7-8da34c712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4e36a-1a06-4c03-8474-9221630ac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1772e-5bef-4790-91b7-8da34c712d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EDFA-5DCA-46BF-9A8B-B50C3960DA1E}">
  <ds:schemaRefs>
    <ds:schemaRef ds:uri="http://purl.org/dc/elements/1.1/"/>
    <ds:schemaRef ds:uri="http://schemas.microsoft.com/office/2006/metadata/properties"/>
    <ds:schemaRef ds:uri="http://schemas.openxmlformats.org/package/2006/metadata/core-properties"/>
    <ds:schemaRef ds:uri="4ba4e36a-1a06-4c03-8474-9221630ac3c4"/>
    <ds:schemaRef ds:uri="http://purl.org/dc/terms/"/>
    <ds:schemaRef ds:uri="http://schemas.microsoft.com/office/2006/documentManagement/types"/>
    <ds:schemaRef ds:uri="c261772e-5bef-4790-91b7-8da34c712d9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801436-B3A1-48AF-A8F1-3CA279609A4D}">
  <ds:schemaRefs>
    <ds:schemaRef ds:uri="http://schemas.microsoft.com/sharepoint/v3/contenttype/forms"/>
  </ds:schemaRefs>
</ds:datastoreItem>
</file>

<file path=customXml/itemProps3.xml><?xml version="1.0" encoding="utf-8"?>
<ds:datastoreItem xmlns:ds="http://schemas.openxmlformats.org/officeDocument/2006/customXml" ds:itemID="{B7CD49A3-E48D-4199-BD4E-0E4EBD2C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4e36a-1a06-4c03-8474-9221630ac3c4"/>
    <ds:schemaRef ds:uri="c261772e-5bef-4790-91b7-8da34c71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AC7BB-92BC-425C-9AEF-1577F700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C:\Users\si1031304\Desktop\Tasks\European Communications\European Template Project\Price Lists\BOSE_Memo_A4_FINAL 365.DOTX</Template>
  <TotalTime>2</TotalTime>
  <Pages>4</Pages>
  <Words>734</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Sharon</dc:creator>
  <cp:lastModifiedBy>Calhoun, Matthew</cp:lastModifiedBy>
  <cp:revision>2</cp:revision>
  <cp:lastPrinted>2019-10-10T07:09:00Z</cp:lastPrinted>
  <dcterms:created xsi:type="dcterms:W3CDTF">2020-09-23T00:30:00Z</dcterms:created>
  <dcterms:modified xsi:type="dcterms:W3CDTF">2020-09-23T00:30:00Z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0x010100BBDF1AC02AFAEC48ADECCF64B5CA2B40</vt:lpwstr>
  </property>
  <property fmtid="{D5CDD505-2E9C-101B-9397-08002B2CF9AE}" pid="3" name="_dlc_DocIdItemGuid">
    <vt:lpwstr>597c5c15-eb30-4ec6-9f18-d331215b14ae</vt:lpwstr>
  </property>
</Properties>
</file>